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CE0FD8" w14:textId="77777777" w:rsidR="00C837D9" w:rsidRPr="00DE3C6D" w:rsidRDefault="00C837D9" w:rsidP="00C05090">
      <w:pPr>
        <w:pStyle w:val="7"/>
        <w:jc w:val="center"/>
        <w:rPr>
          <w:rFonts w:ascii="Myriad Pro" w:eastAsia="Times New Roman" w:hAnsi="Myriad Pro" w:cs="Times New Roman"/>
          <w:b/>
          <w:i w:val="0"/>
          <w:iCs w:val="0"/>
          <w:color w:val="000000"/>
          <w:sz w:val="22"/>
          <w:szCs w:val="22"/>
          <w:lang w:val="ru-RU"/>
        </w:rPr>
      </w:pPr>
      <w:bookmarkStart w:id="0" w:name="_GoBack"/>
      <w:bookmarkEnd w:id="0"/>
      <w:r w:rsidRPr="00DE3C6D">
        <w:rPr>
          <w:rFonts w:ascii="Myriad Pro" w:eastAsia="Times New Roman" w:hAnsi="Myriad Pro" w:cs="Times New Roman"/>
          <w:b/>
          <w:i w:val="0"/>
          <w:iCs w:val="0"/>
          <w:color w:val="000000"/>
          <w:sz w:val="22"/>
          <w:szCs w:val="22"/>
          <w:lang w:val="ru-RU"/>
        </w:rPr>
        <w:t>ТЕХНИЧЕСКОЕ ЗАДАНИЕ</w:t>
      </w:r>
    </w:p>
    <w:p w14:paraId="5CCE0FD9" w14:textId="77777777" w:rsidR="00C837D9" w:rsidRPr="00DE3C6D" w:rsidRDefault="00C837D9" w:rsidP="00C837D9">
      <w:pPr>
        <w:jc w:val="both"/>
        <w:rPr>
          <w:rFonts w:ascii="Myriad Pro" w:eastAsia="Arial" w:hAnsi="Myriad Pro" w:cs="Arial"/>
          <w:sz w:val="22"/>
          <w:szCs w:val="22"/>
          <w:lang w:val="ru-RU"/>
        </w:rPr>
      </w:pPr>
    </w:p>
    <w:p w14:paraId="5CCE0FDA" w14:textId="77777777" w:rsidR="00C837D9" w:rsidRPr="00DE3C6D" w:rsidRDefault="00C837D9" w:rsidP="005A03C9">
      <w:pPr>
        <w:spacing w:after="120"/>
        <w:contextualSpacing/>
        <w:rPr>
          <w:rFonts w:ascii="Myriad Pro" w:hAnsi="Myriad Pro"/>
          <w:sz w:val="22"/>
          <w:szCs w:val="22"/>
          <w:lang w:val="ru-RU"/>
        </w:rPr>
      </w:pPr>
      <w:r w:rsidRPr="00DE3C6D">
        <w:rPr>
          <w:rFonts w:ascii="Myriad Pro" w:hAnsi="Myriad Pro"/>
          <w:b/>
          <w:sz w:val="22"/>
          <w:szCs w:val="22"/>
          <w:lang w:val="ru-RU"/>
        </w:rPr>
        <w:t>Должность:</w:t>
      </w:r>
      <w:r w:rsidRPr="00DE3C6D">
        <w:rPr>
          <w:rFonts w:ascii="Myriad Pro" w:hAnsi="Myriad Pro"/>
          <w:b/>
          <w:sz w:val="22"/>
          <w:szCs w:val="22"/>
          <w:lang w:val="ru-RU"/>
        </w:rPr>
        <w:tab/>
      </w:r>
      <w:r w:rsidRPr="00DE3C6D">
        <w:rPr>
          <w:rFonts w:ascii="Myriad Pro" w:hAnsi="Myriad Pro"/>
          <w:b/>
          <w:sz w:val="22"/>
          <w:szCs w:val="22"/>
          <w:lang w:val="ru-RU"/>
        </w:rPr>
        <w:tab/>
      </w:r>
      <w:r w:rsidRPr="00DE3C6D">
        <w:rPr>
          <w:rFonts w:ascii="Myriad Pro" w:hAnsi="Myriad Pro"/>
          <w:b/>
          <w:sz w:val="22"/>
          <w:szCs w:val="22"/>
          <w:lang w:val="ru-RU"/>
        </w:rPr>
        <w:tab/>
      </w:r>
      <w:r w:rsidRPr="00DE3C6D">
        <w:rPr>
          <w:rFonts w:ascii="Myriad Pro" w:hAnsi="Myriad Pro"/>
          <w:b/>
          <w:sz w:val="22"/>
          <w:szCs w:val="22"/>
          <w:lang w:val="ru-RU"/>
        </w:rPr>
        <w:tab/>
      </w:r>
      <w:r w:rsidRPr="00DE3C6D">
        <w:rPr>
          <w:rFonts w:ascii="Myriad Pro" w:hAnsi="Myriad Pro"/>
          <w:sz w:val="22"/>
          <w:szCs w:val="22"/>
          <w:lang w:val="ru-RU"/>
        </w:rPr>
        <w:t>Руководитель подгруппы по оценке</w:t>
      </w:r>
    </w:p>
    <w:p w14:paraId="5CCE0FDB" w14:textId="1976847C" w:rsidR="00C837D9" w:rsidRPr="00DE3C6D" w:rsidRDefault="00C837D9" w:rsidP="005A03C9">
      <w:pPr>
        <w:spacing w:after="120"/>
        <w:ind w:left="2880" w:firstLine="720"/>
        <w:rPr>
          <w:rFonts w:ascii="Myriad Pro" w:hAnsi="Myriad Pro"/>
          <w:sz w:val="22"/>
          <w:szCs w:val="22"/>
          <w:lang w:val="ru-RU"/>
        </w:rPr>
      </w:pPr>
      <w:r w:rsidRPr="00DE3C6D">
        <w:rPr>
          <w:rFonts w:ascii="Myriad Pro" w:hAnsi="Myriad Pro"/>
          <w:sz w:val="22"/>
          <w:szCs w:val="22"/>
          <w:lang w:val="ru-RU"/>
        </w:rPr>
        <w:t>инфраструктуры Академии</w:t>
      </w:r>
      <w:r w:rsidR="00C05090" w:rsidRPr="00DE3C6D">
        <w:rPr>
          <w:rFonts w:ascii="Myriad Pro" w:hAnsi="Myriad Pro"/>
          <w:sz w:val="22"/>
          <w:szCs w:val="22"/>
          <w:lang w:val="ru-RU"/>
        </w:rPr>
        <w:t xml:space="preserve"> Правосудия</w:t>
      </w:r>
    </w:p>
    <w:p w14:paraId="5CCE0FDC" w14:textId="77777777" w:rsidR="00C837D9" w:rsidRPr="00DE3C6D" w:rsidRDefault="00C837D9" w:rsidP="005A03C9">
      <w:pPr>
        <w:spacing w:after="120"/>
        <w:rPr>
          <w:rFonts w:ascii="Myriad Pro" w:hAnsi="Myriad Pro"/>
          <w:b/>
          <w:bCs/>
          <w:sz w:val="22"/>
          <w:szCs w:val="22"/>
          <w:lang w:val="ru-RU"/>
        </w:rPr>
      </w:pPr>
      <w:r w:rsidRPr="00DE3C6D">
        <w:rPr>
          <w:rFonts w:ascii="Myriad Pro" w:hAnsi="Myriad Pro"/>
          <w:b/>
          <w:bCs/>
          <w:sz w:val="22"/>
          <w:szCs w:val="22"/>
          <w:lang w:val="ru-RU"/>
        </w:rPr>
        <w:t>Вид контракта:</w:t>
      </w:r>
      <w:r w:rsidRPr="00DE3C6D">
        <w:rPr>
          <w:rFonts w:ascii="Myriad Pro" w:hAnsi="Myriad Pro"/>
          <w:b/>
          <w:bCs/>
          <w:sz w:val="22"/>
          <w:szCs w:val="22"/>
          <w:lang w:val="ru-RU"/>
        </w:rPr>
        <w:tab/>
      </w:r>
      <w:r w:rsidRPr="00DE3C6D">
        <w:rPr>
          <w:rFonts w:ascii="Myriad Pro" w:hAnsi="Myriad Pro"/>
          <w:b/>
          <w:bCs/>
          <w:sz w:val="22"/>
          <w:szCs w:val="22"/>
          <w:lang w:val="ru-RU"/>
        </w:rPr>
        <w:tab/>
      </w:r>
      <w:r w:rsidRPr="00DE3C6D">
        <w:rPr>
          <w:rFonts w:ascii="Myriad Pro" w:hAnsi="Myriad Pro"/>
          <w:b/>
          <w:bCs/>
          <w:sz w:val="22"/>
          <w:szCs w:val="22"/>
          <w:lang w:val="ru-RU"/>
        </w:rPr>
        <w:tab/>
      </w:r>
      <w:r w:rsidRPr="00DE3C6D">
        <w:rPr>
          <w:rFonts w:ascii="Myriad Pro" w:hAnsi="Myriad Pro"/>
          <w:bCs/>
          <w:sz w:val="22"/>
          <w:szCs w:val="22"/>
          <w:lang w:val="ru-RU"/>
        </w:rPr>
        <w:t>Индивидуальный контракт</w:t>
      </w:r>
    </w:p>
    <w:p w14:paraId="5CCE0FDD" w14:textId="0E24B2BF" w:rsidR="00C837D9" w:rsidRPr="00DE3C6D" w:rsidRDefault="00C837D9" w:rsidP="005A03C9">
      <w:pPr>
        <w:spacing w:after="120"/>
        <w:rPr>
          <w:rFonts w:ascii="Myriad Pro" w:hAnsi="Myriad Pro"/>
          <w:bCs/>
          <w:sz w:val="22"/>
          <w:szCs w:val="22"/>
          <w:lang w:val="ru-RU"/>
        </w:rPr>
      </w:pPr>
      <w:r w:rsidRPr="00DE3C6D">
        <w:rPr>
          <w:rFonts w:ascii="Myriad Pro" w:hAnsi="Myriad Pro"/>
          <w:b/>
          <w:bCs/>
          <w:sz w:val="22"/>
          <w:szCs w:val="22"/>
          <w:lang w:val="ru-RU"/>
        </w:rPr>
        <w:t>Период оказания услуг:</w:t>
      </w:r>
      <w:r w:rsidRPr="00DE3C6D">
        <w:rPr>
          <w:rFonts w:ascii="Myriad Pro" w:hAnsi="Myriad Pro"/>
          <w:b/>
          <w:bCs/>
          <w:sz w:val="22"/>
          <w:szCs w:val="22"/>
          <w:lang w:val="ru-RU"/>
        </w:rPr>
        <w:tab/>
      </w:r>
      <w:r w:rsidRPr="00DE3C6D">
        <w:rPr>
          <w:rFonts w:ascii="Myriad Pro" w:hAnsi="Myriad Pro"/>
          <w:b/>
          <w:bCs/>
          <w:sz w:val="22"/>
          <w:szCs w:val="22"/>
          <w:lang w:val="ru-RU"/>
        </w:rPr>
        <w:tab/>
      </w:r>
      <w:r w:rsidR="005A03C9">
        <w:rPr>
          <w:rFonts w:ascii="Myriad Pro" w:hAnsi="Myriad Pro"/>
          <w:bCs/>
          <w:sz w:val="22"/>
          <w:szCs w:val="22"/>
          <w:lang w:val="ru-RU"/>
        </w:rPr>
        <w:t>Сентябрь</w:t>
      </w:r>
      <w:r w:rsidRPr="00DE3C6D">
        <w:rPr>
          <w:rFonts w:ascii="Myriad Pro" w:hAnsi="Myriad Pro"/>
          <w:bCs/>
          <w:sz w:val="22"/>
          <w:szCs w:val="22"/>
          <w:lang w:val="ru-RU"/>
        </w:rPr>
        <w:t>-декабрь, 2017 г.</w:t>
      </w:r>
    </w:p>
    <w:p w14:paraId="5CCE0FDE" w14:textId="4E714A17" w:rsidR="00C837D9" w:rsidRDefault="00C837D9" w:rsidP="00C837D9">
      <w:pPr>
        <w:rPr>
          <w:rFonts w:ascii="Myriad Pro" w:hAnsi="Myriad Pro"/>
          <w:b/>
          <w:bCs/>
          <w:sz w:val="22"/>
          <w:szCs w:val="22"/>
          <w:lang w:val="ru-RU"/>
        </w:rPr>
      </w:pPr>
    </w:p>
    <w:p w14:paraId="6B343F0D" w14:textId="77777777" w:rsidR="005A03C9" w:rsidRPr="00DE3C6D" w:rsidRDefault="005A03C9" w:rsidP="00C837D9">
      <w:pPr>
        <w:rPr>
          <w:rFonts w:ascii="Myriad Pro" w:hAnsi="Myriad Pro"/>
          <w:b/>
          <w:bCs/>
          <w:sz w:val="22"/>
          <w:szCs w:val="22"/>
          <w:lang w:val="ru-RU"/>
        </w:rPr>
      </w:pPr>
    </w:p>
    <w:p w14:paraId="5CCE0FDF" w14:textId="77777777" w:rsidR="00C837D9" w:rsidRPr="00DE3C6D" w:rsidRDefault="00C837D9" w:rsidP="005A03C9">
      <w:pPr>
        <w:tabs>
          <w:tab w:val="left" w:pos="1620"/>
        </w:tabs>
        <w:spacing w:before="80" w:after="80"/>
        <w:ind w:left="284" w:hanging="260"/>
        <w:outlineLvl w:val="2"/>
        <w:rPr>
          <w:rFonts w:ascii="Myriad Pro" w:eastAsia="MS Mincho" w:hAnsi="Myriad Pro" w:cs="Calibri"/>
          <w:b/>
          <w:kern w:val="28"/>
          <w:sz w:val="22"/>
          <w:szCs w:val="22"/>
          <w:lang w:val="ru-RU"/>
        </w:rPr>
      </w:pPr>
      <w:r w:rsidRPr="00DE3C6D">
        <w:rPr>
          <w:rFonts w:ascii="Myriad Pro" w:eastAsia="MS Mincho" w:hAnsi="Myriad Pro" w:cs="Calibri"/>
          <w:b/>
          <w:kern w:val="28"/>
          <w:sz w:val="22"/>
          <w:szCs w:val="22"/>
          <w:lang w:val="ru-RU"/>
        </w:rPr>
        <w:t>1.</w:t>
      </w:r>
      <w:r w:rsidRPr="00DE3C6D">
        <w:rPr>
          <w:rFonts w:ascii="Myriad Pro" w:eastAsia="MS Mincho" w:hAnsi="Myriad Pro" w:cs="Calibri"/>
          <w:b/>
          <w:kern w:val="28"/>
          <w:sz w:val="22"/>
          <w:szCs w:val="22"/>
          <w:lang w:val="ru-RU"/>
        </w:rPr>
        <w:tab/>
      </w:r>
      <w:r w:rsidRPr="00DE3C6D">
        <w:rPr>
          <w:rFonts w:ascii="Myriad Pro" w:hAnsi="Myriad Pro" w:cs="Calibri"/>
          <w:b/>
          <w:sz w:val="22"/>
          <w:szCs w:val="22"/>
          <w:lang w:val="ru-RU"/>
        </w:rPr>
        <w:t>Номер и название проекта</w:t>
      </w:r>
    </w:p>
    <w:p w14:paraId="5CCE0FE0" w14:textId="77777777" w:rsidR="00C837D9" w:rsidRPr="00DE3C6D" w:rsidRDefault="00C837D9" w:rsidP="000869F4">
      <w:pPr>
        <w:rPr>
          <w:rFonts w:ascii="Myriad Pro" w:hAnsi="Myriad Pro"/>
          <w:sz w:val="22"/>
          <w:szCs w:val="22"/>
          <w:lang w:val="ru-RU"/>
        </w:rPr>
      </w:pPr>
      <w:r w:rsidRPr="00DE3C6D">
        <w:rPr>
          <w:rFonts w:ascii="Myriad Pro" w:hAnsi="Myriad Pro"/>
          <w:sz w:val="22"/>
          <w:szCs w:val="22"/>
          <w:lang w:val="ru-RU"/>
        </w:rPr>
        <w:t>00103301, Оценка потребностей в обучении и инфраструктуре Академии Правосудия</w:t>
      </w:r>
    </w:p>
    <w:p w14:paraId="5CCE0FE1" w14:textId="77777777" w:rsidR="00C837D9" w:rsidRPr="00DE3C6D" w:rsidRDefault="00C837D9" w:rsidP="005A03C9">
      <w:pPr>
        <w:widowControl w:val="0"/>
        <w:overflowPunct w:val="0"/>
        <w:adjustRightInd w:val="0"/>
        <w:spacing w:before="80" w:after="80"/>
        <w:ind w:left="284" w:hanging="259"/>
        <w:outlineLvl w:val="4"/>
        <w:rPr>
          <w:rFonts w:ascii="Myriad Pro" w:eastAsia="MS Mincho" w:hAnsi="Myriad Pro" w:cs="Calibri"/>
          <w:b/>
          <w:iCs/>
          <w:kern w:val="28"/>
          <w:sz w:val="22"/>
          <w:szCs w:val="22"/>
          <w:lang w:val="ru-RU"/>
        </w:rPr>
      </w:pPr>
      <w:r w:rsidRPr="00DE3C6D">
        <w:rPr>
          <w:rFonts w:ascii="Myriad Pro" w:eastAsia="MS Mincho" w:hAnsi="Myriad Pro" w:cs="Calibri"/>
          <w:b/>
          <w:iCs/>
          <w:kern w:val="28"/>
          <w:sz w:val="22"/>
          <w:szCs w:val="22"/>
          <w:lang w:val="ru-RU"/>
        </w:rPr>
        <w:t>2.</w:t>
      </w:r>
      <w:r w:rsidRPr="00DE3C6D">
        <w:rPr>
          <w:rFonts w:ascii="Myriad Pro" w:eastAsia="MS Mincho" w:hAnsi="Myriad Pro" w:cs="Calibri"/>
          <w:b/>
          <w:iCs/>
          <w:kern w:val="28"/>
          <w:sz w:val="22"/>
          <w:szCs w:val="22"/>
          <w:lang w:val="ru-RU"/>
        </w:rPr>
        <w:tab/>
      </w:r>
      <w:r w:rsidRPr="00DE3C6D">
        <w:rPr>
          <w:rFonts w:ascii="Myriad Pro" w:hAnsi="Myriad Pro" w:cs="Calibri"/>
          <w:b/>
          <w:bCs/>
          <w:sz w:val="22"/>
          <w:szCs w:val="22"/>
          <w:lang w:val="ru-RU"/>
        </w:rPr>
        <w:t xml:space="preserve">Описание проекта </w:t>
      </w:r>
    </w:p>
    <w:p w14:paraId="5CCE0FE2" w14:textId="77777777" w:rsidR="00C837D9" w:rsidRPr="00DE3C6D" w:rsidRDefault="00C837D9" w:rsidP="005A03C9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440"/>
          <w:tab w:val="left" w:pos="0"/>
          <w:tab w:val="num" w:pos="284"/>
        </w:tabs>
        <w:overflowPunct w:val="0"/>
        <w:adjustRightInd w:val="0"/>
        <w:spacing w:before="80" w:after="80"/>
        <w:ind w:left="0" w:firstLine="0"/>
        <w:jc w:val="both"/>
        <w:rPr>
          <w:rFonts w:ascii="Myriad Pro" w:eastAsia="MS Mincho" w:hAnsi="Myriad Pro" w:cs="Calibri"/>
          <w:kern w:val="28"/>
          <w:sz w:val="22"/>
          <w:szCs w:val="22"/>
          <w:u w:val="single"/>
          <w:lang w:val="ru-RU"/>
        </w:rPr>
      </w:pPr>
      <w:r w:rsidRPr="00DE3C6D">
        <w:rPr>
          <w:rFonts w:ascii="Myriad Pro" w:eastAsia="MS Mincho" w:hAnsi="Myriad Pro" w:cs="Calibri"/>
          <w:kern w:val="28"/>
          <w:sz w:val="22"/>
          <w:szCs w:val="22"/>
          <w:u w:val="single"/>
          <w:lang w:val="ru-RU"/>
        </w:rPr>
        <w:t>Общая информация о проекте</w:t>
      </w:r>
      <w:r w:rsidRPr="00DE3C6D">
        <w:rPr>
          <w:rFonts w:ascii="Myriad Pro" w:hAnsi="Myriad Pro" w:cs="Calibri"/>
          <w:sz w:val="22"/>
          <w:szCs w:val="22"/>
          <w:u w:val="single"/>
          <w:lang w:val="ru-RU"/>
        </w:rPr>
        <w:t xml:space="preserve"> </w:t>
      </w:r>
    </w:p>
    <w:p w14:paraId="5CCE0FE3" w14:textId="77777777" w:rsidR="00C837D9" w:rsidRPr="00DE3C6D" w:rsidRDefault="00C837D9" w:rsidP="00C837D9">
      <w:pPr>
        <w:tabs>
          <w:tab w:val="left" w:pos="960"/>
          <w:tab w:val="left" w:pos="5745"/>
        </w:tabs>
        <w:rPr>
          <w:rFonts w:ascii="Myriad Pro" w:hAnsi="Myriad Pro"/>
          <w:sz w:val="22"/>
          <w:szCs w:val="22"/>
          <w:lang w:val="ru-RU"/>
        </w:rPr>
      </w:pPr>
      <w:r w:rsidRPr="00DE3C6D">
        <w:rPr>
          <w:rFonts w:ascii="Myriad Pro" w:hAnsi="Myriad Pro"/>
          <w:sz w:val="22"/>
          <w:szCs w:val="22"/>
          <w:lang w:val="ru-RU"/>
        </w:rPr>
        <w:t>Проект будет реализован в рамках проекта институционального укрепления сектора правосудия (JSISP) Всемирного банка. В рамках этого проекта ПРООН стремится поддерживать развитие сектора правосудия Казахстана путем оценки потребностей в обучении и возможностей физической инфраструктуры недавно созданной Академии Правосудия, которая является ключевым учреждением, отвечающим за профессиональную подготовку судей и судейских кадров Казахстана. Результатом проекта является подробный оценочный отчет о существующих учебных потребностях Академии, физических объектах, включая инфраструктуру и ИКТ, а также рекомендации относительно финансовых источников и механизмов для модернизации существующей инфраструктуры до стандартов международного уровня. В целом это позволит обеспечить устойчивую работу Академии, профессиональное образование судей и сотрудников судов и расширить доступ к правосудию для всех, включая уязвимые группы.</w:t>
      </w:r>
    </w:p>
    <w:p w14:paraId="5CCE0FE4" w14:textId="77777777" w:rsidR="00C837D9" w:rsidRPr="00DE3C6D" w:rsidRDefault="00C837D9" w:rsidP="00C837D9">
      <w:pPr>
        <w:rPr>
          <w:rFonts w:ascii="Myriad Pro" w:hAnsi="Myriad Pro"/>
          <w:sz w:val="22"/>
          <w:szCs w:val="22"/>
          <w:lang w:val="ru-RU" w:eastAsia="zh-CN" w:bidi="hi-IN"/>
        </w:rPr>
      </w:pPr>
    </w:p>
    <w:p w14:paraId="5CCE0FE5" w14:textId="77777777" w:rsidR="00C837D9" w:rsidRPr="00DE3C6D" w:rsidRDefault="00C837D9" w:rsidP="005A03C9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440"/>
          <w:tab w:val="left" w:pos="0"/>
          <w:tab w:val="num" w:pos="284"/>
        </w:tabs>
        <w:overflowPunct w:val="0"/>
        <w:adjustRightInd w:val="0"/>
        <w:spacing w:before="80" w:after="80"/>
        <w:ind w:left="0" w:firstLine="0"/>
        <w:jc w:val="both"/>
        <w:rPr>
          <w:rFonts w:ascii="Myriad Pro" w:eastAsia="MS Mincho" w:hAnsi="Myriad Pro" w:cs="Calibri"/>
          <w:kern w:val="28"/>
          <w:sz w:val="22"/>
          <w:szCs w:val="22"/>
          <w:u w:val="single"/>
          <w:lang w:val="ru-RU"/>
        </w:rPr>
      </w:pPr>
      <w:r w:rsidRPr="00DE3C6D">
        <w:rPr>
          <w:rFonts w:ascii="Myriad Pro" w:eastAsia="MS Mincho" w:hAnsi="Myriad Pro" w:cs="Calibri"/>
          <w:kern w:val="28"/>
          <w:sz w:val="22"/>
          <w:szCs w:val="22"/>
          <w:u w:val="single"/>
          <w:lang w:val="ru-RU"/>
        </w:rPr>
        <w:t>Описание требуемых услуг</w:t>
      </w:r>
    </w:p>
    <w:p w14:paraId="5CCE0FE6" w14:textId="77777777" w:rsidR="00C837D9" w:rsidRPr="00DE3C6D" w:rsidRDefault="00C837D9" w:rsidP="00C837D9">
      <w:pPr>
        <w:pStyle w:val="a7"/>
        <w:spacing w:before="120" w:after="240"/>
        <w:ind w:left="0"/>
        <w:contextualSpacing/>
        <w:rPr>
          <w:rFonts w:ascii="Myriad Pro" w:eastAsia="Times New Roman" w:hAnsi="Myriad Pro"/>
          <w:color w:val="auto"/>
          <w:szCs w:val="22"/>
          <w:lang w:val="ru-RU"/>
        </w:rPr>
      </w:pPr>
      <w:r w:rsidRPr="00DE3C6D">
        <w:rPr>
          <w:rFonts w:ascii="Myriad Pro" w:eastAsia="Times New Roman" w:hAnsi="Myriad Pro"/>
          <w:color w:val="auto"/>
          <w:szCs w:val="22"/>
          <w:lang w:val="ru-RU"/>
        </w:rPr>
        <w:t>Совершенствование потенциала в организации обучения судей и сотрудников судебной системы, а также укрепление физической и информационно-технологической инфраструктуры для обучения являются основным приоритетом к обеспечению эффективности и профессионализма судебной системы Казахстана. Основная роль в обеспечении этого приоритета возложена на вновь образованную Академию правосудия при Верховном Суде Республики Казахстан</w:t>
      </w:r>
      <w:r w:rsidRPr="00DE3C6D">
        <w:rPr>
          <w:rFonts w:ascii="Myriad Pro" w:eastAsia="Times New Roman" w:hAnsi="Myriad Pro"/>
          <w:color w:val="auto"/>
          <w:szCs w:val="22"/>
          <w:lang w:val="ru-RU"/>
        </w:rPr>
        <w:footnoteReference w:id="1"/>
      </w:r>
      <w:r w:rsidRPr="00DE3C6D">
        <w:rPr>
          <w:rFonts w:ascii="Myriad Pro" w:eastAsia="Times New Roman" w:hAnsi="Myriad Pro"/>
          <w:color w:val="auto"/>
          <w:szCs w:val="22"/>
          <w:lang w:val="ru-RU"/>
        </w:rPr>
        <w:t xml:space="preserve"> (далее – Академия), преобразованной из Института правосудия, который был частью Академии государственного управления при Президенте Республики Казахстан. Академия несет ответственность за обучение судей и сотрудников судебной системы Казахстана.</w:t>
      </w:r>
    </w:p>
    <w:p w14:paraId="5CCE0FE7" w14:textId="77777777" w:rsidR="00C837D9" w:rsidRPr="00DE3C6D" w:rsidRDefault="00C837D9" w:rsidP="00C837D9">
      <w:pPr>
        <w:pStyle w:val="a7"/>
        <w:spacing w:before="120" w:after="240"/>
        <w:ind w:left="0"/>
        <w:contextualSpacing/>
        <w:rPr>
          <w:rFonts w:ascii="Myriad Pro" w:eastAsia="Times New Roman" w:hAnsi="Myriad Pro"/>
          <w:color w:val="auto"/>
          <w:szCs w:val="22"/>
          <w:lang w:val="ru-RU"/>
        </w:rPr>
      </w:pPr>
    </w:p>
    <w:p w14:paraId="5CCE0FE8" w14:textId="77777777" w:rsidR="00C837D9" w:rsidRPr="00DE3C6D" w:rsidRDefault="00C837D9" w:rsidP="00C837D9">
      <w:pPr>
        <w:pStyle w:val="a7"/>
        <w:spacing w:before="120" w:after="240"/>
        <w:ind w:left="0"/>
        <w:contextualSpacing/>
        <w:rPr>
          <w:rFonts w:ascii="Myriad Pro" w:eastAsia="Times New Roman" w:hAnsi="Myriad Pro"/>
          <w:color w:val="auto"/>
          <w:szCs w:val="22"/>
          <w:lang w:val="ru-RU"/>
        </w:rPr>
      </w:pPr>
      <w:r w:rsidRPr="00DE3C6D">
        <w:rPr>
          <w:rFonts w:ascii="Myriad Pro" w:eastAsia="Times New Roman" w:hAnsi="Myriad Pro"/>
          <w:color w:val="auto"/>
          <w:szCs w:val="22"/>
          <w:lang w:val="ru-RU"/>
        </w:rPr>
        <w:t>Для того, чтобы Академия правосудия при Верховном Суде РК отвечала потребностям в обучении сотрудников судебной системы 21-го века, необходимо обеспечить наличие современной физической инфраструктуры, решить вопросы эффективного проектирования и использования пространства, модернизировать внутреннее пространство, оптимизировать эксплуатационные расходы, перейти на более высокие стандарты энергоэффективности, решить проблемы с доступом к зданию/парковкой и др.</w:t>
      </w:r>
    </w:p>
    <w:p w14:paraId="5CCE0FEA" w14:textId="77777777" w:rsidR="00C837D9" w:rsidRPr="005A03C9" w:rsidRDefault="00C837D9" w:rsidP="005A03C9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440"/>
          <w:tab w:val="left" w:pos="0"/>
          <w:tab w:val="num" w:pos="284"/>
        </w:tabs>
        <w:overflowPunct w:val="0"/>
        <w:adjustRightInd w:val="0"/>
        <w:spacing w:before="80" w:after="80"/>
        <w:ind w:left="0" w:firstLine="0"/>
        <w:jc w:val="both"/>
        <w:rPr>
          <w:rFonts w:ascii="Myriad Pro" w:hAnsi="Myriad Pro"/>
          <w:color w:val="auto"/>
          <w:sz w:val="22"/>
          <w:szCs w:val="22"/>
          <w:u w:val="single"/>
          <w:lang w:val="ru-RU"/>
        </w:rPr>
      </w:pPr>
      <w:r w:rsidRPr="005A03C9">
        <w:rPr>
          <w:rFonts w:ascii="Myriad Pro" w:hAnsi="Myriad Pro"/>
          <w:color w:val="auto"/>
          <w:sz w:val="22"/>
          <w:szCs w:val="22"/>
          <w:u w:val="single"/>
          <w:lang w:val="ru-RU"/>
        </w:rPr>
        <w:lastRenderedPageBreak/>
        <w:t xml:space="preserve">Актуальность/цель работы   </w:t>
      </w:r>
    </w:p>
    <w:p w14:paraId="5CCE0FEC" w14:textId="77777777" w:rsidR="00C837D9" w:rsidRPr="00DE3C6D" w:rsidRDefault="00C837D9" w:rsidP="00C837D9">
      <w:pPr>
        <w:pStyle w:val="a7"/>
        <w:spacing w:before="120" w:after="240"/>
        <w:ind w:left="0"/>
        <w:contextualSpacing/>
        <w:rPr>
          <w:rFonts w:ascii="Myriad Pro" w:eastAsia="Times New Roman" w:hAnsi="Myriad Pro"/>
          <w:color w:val="auto"/>
          <w:szCs w:val="22"/>
          <w:lang w:val="ru-RU"/>
        </w:rPr>
      </w:pPr>
      <w:r w:rsidRPr="00DE3C6D">
        <w:rPr>
          <w:rFonts w:ascii="Myriad Pro" w:eastAsia="Times New Roman" w:hAnsi="Myriad Pro"/>
          <w:color w:val="auto"/>
          <w:szCs w:val="22"/>
          <w:lang w:val="ru-RU"/>
        </w:rPr>
        <w:t xml:space="preserve">Реализация данного проекта позволит окончательно сформировать и модернизировать Академию, которая сможет в полной степени удовлетворять потребности в обучении магистрантов, судей и сотрудников судебной системы Казахстана, в соответствии с передовой международной практикой с точки зрения возможностей обучения, физической, информационно-технологической и иной инфраструктуры.    </w:t>
      </w:r>
    </w:p>
    <w:p w14:paraId="5CCE0FED" w14:textId="77777777" w:rsidR="00C837D9" w:rsidRPr="00DE3C6D" w:rsidRDefault="00C837D9" w:rsidP="00C837D9">
      <w:pPr>
        <w:pStyle w:val="a7"/>
        <w:spacing w:before="120" w:after="240"/>
        <w:ind w:left="0"/>
        <w:contextualSpacing/>
        <w:rPr>
          <w:rFonts w:ascii="Myriad Pro" w:eastAsia="Times New Roman" w:hAnsi="Myriad Pro"/>
          <w:color w:val="auto"/>
          <w:szCs w:val="22"/>
          <w:lang w:val="ru-RU"/>
        </w:rPr>
      </w:pPr>
    </w:p>
    <w:p w14:paraId="5CCE0FEE" w14:textId="77777777" w:rsidR="00C837D9" w:rsidRPr="00DE3C6D" w:rsidRDefault="00C837D9" w:rsidP="00C837D9">
      <w:pPr>
        <w:pStyle w:val="a7"/>
        <w:spacing w:before="120" w:after="240"/>
        <w:ind w:left="0"/>
        <w:contextualSpacing/>
        <w:rPr>
          <w:rFonts w:ascii="Myriad Pro" w:eastAsia="Times New Roman" w:hAnsi="Myriad Pro"/>
          <w:color w:val="auto"/>
          <w:szCs w:val="22"/>
          <w:lang w:val="ru-RU"/>
        </w:rPr>
      </w:pPr>
      <w:r w:rsidRPr="00DE3C6D">
        <w:rPr>
          <w:rFonts w:ascii="Myriad Pro" w:eastAsia="Times New Roman" w:hAnsi="Myriad Pro"/>
          <w:color w:val="auto"/>
          <w:szCs w:val="22"/>
          <w:lang w:val="ru-RU"/>
        </w:rPr>
        <w:t>Цели работы:</w:t>
      </w:r>
    </w:p>
    <w:p w14:paraId="5CCE0FEF" w14:textId="77777777" w:rsidR="00057383" w:rsidRPr="00DE3C6D" w:rsidRDefault="00057383" w:rsidP="005A03C9">
      <w:pPr>
        <w:pStyle w:val="a7"/>
        <w:numPr>
          <w:ilvl w:val="0"/>
          <w:numId w:val="9"/>
        </w:numPr>
        <w:tabs>
          <w:tab w:val="left" w:pos="709"/>
          <w:tab w:val="left" w:pos="1134"/>
        </w:tabs>
        <w:spacing w:before="120" w:after="120"/>
        <w:ind w:left="284" w:hanging="284"/>
        <w:contextualSpacing/>
        <w:rPr>
          <w:rFonts w:ascii="Myriad Pro" w:eastAsia="Times New Roman" w:hAnsi="Myriad Pro"/>
          <w:color w:val="auto"/>
          <w:szCs w:val="22"/>
          <w:lang w:val="ru-RU"/>
        </w:rPr>
      </w:pPr>
      <w:r w:rsidRPr="00DE3C6D">
        <w:rPr>
          <w:rFonts w:ascii="Myriad Pro" w:eastAsia="Times New Roman" w:hAnsi="Myriad Pro"/>
          <w:color w:val="auto"/>
          <w:szCs w:val="22"/>
          <w:lang w:val="ru-RU"/>
        </w:rPr>
        <w:t xml:space="preserve">Оценить и проанализировать состояния </w:t>
      </w:r>
      <w:r w:rsidR="00FF1D97" w:rsidRPr="00DE3C6D">
        <w:rPr>
          <w:rFonts w:ascii="Myriad Pro" w:eastAsia="Times New Roman" w:hAnsi="Myriad Pro"/>
          <w:color w:val="auto"/>
          <w:szCs w:val="22"/>
          <w:lang w:val="ru-RU"/>
        </w:rPr>
        <w:t xml:space="preserve">физической инфраструктуры </w:t>
      </w:r>
      <w:r w:rsidRPr="00DE3C6D">
        <w:rPr>
          <w:rFonts w:ascii="Myriad Pro" w:eastAsia="Times New Roman" w:hAnsi="Myriad Pro"/>
          <w:color w:val="auto"/>
          <w:szCs w:val="22"/>
          <w:lang w:val="ru-RU"/>
        </w:rPr>
        <w:t>Академии, и её потребности в инфраструктуре, включая потребность в капитальном ремонте/модернизации существующих помещений и/или возможные потребности в новых инфраструктурных объектах, а также потребностей в создании нового академического городка (в случае необходимости последнего и если оно применимо) с выработкой рекомендаций по наиболее применимому сценарию развития Академии;</w:t>
      </w:r>
    </w:p>
    <w:p w14:paraId="5CCE0FF0" w14:textId="77777777" w:rsidR="00057383" w:rsidRPr="00DE3C6D" w:rsidRDefault="00057383" w:rsidP="005A03C9">
      <w:pPr>
        <w:pStyle w:val="a7"/>
        <w:numPr>
          <w:ilvl w:val="0"/>
          <w:numId w:val="9"/>
        </w:numPr>
        <w:tabs>
          <w:tab w:val="left" w:pos="709"/>
          <w:tab w:val="left" w:pos="1134"/>
        </w:tabs>
        <w:spacing w:before="120" w:after="120"/>
        <w:ind w:left="284" w:hanging="284"/>
        <w:contextualSpacing/>
        <w:rPr>
          <w:rFonts w:ascii="Myriad Pro" w:eastAsia="Times New Roman" w:hAnsi="Myriad Pro"/>
          <w:color w:val="auto"/>
          <w:szCs w:val="22"/>
          <w:lang w:val="ru-RU"/>
        </w:rPr>
      </w:pPr>
      <w:r w:rsidRPr="00DE3C6D">
        <w:rPr>
          <w:rFonts w:ascii="Myriad Pro" w:eastAsia="Times New Roman" w:hAnsi="Myriad Pro"/>
          <w:color w:val="auto"/>
          <w:szCs w:val="22"/>
          <w:lang w:val="ru-RU"/>
        </w:rPr>
        <w:t xml:space="preserve">Оценить и проанализировать потребности в ИКТ инфраструктуре;   </w:t>
      </w:r>
    </w:p>
    <w:p w14:paraId="5CCE0FF1" w14:textId="77777777" w:rsidR="00057383" w:rsidRPr="00DE3C6D" w:rsidRDefault="00057383" w:rsidP="005A03C9">
      <w:pPr>
        <w:pStyle w:val="a7"/>
        <w:numPr>
          <w:ilvl w:val="0"/>
          <w:numId w:val="9"/>
        </w:numPr>
        <w:tabs>
          <w:tab w:val="left" w:pos="709"/>
          <w:tab w:val="left" w:pos="1134"/>
        </w:tabs>
        <w:spacing w:before="120" w:after="120"/>
        <w:ind w:left="284" w:hanging="284"/>
        <w:contextualSpacing/>
        <w:rPr>
          <w:rFonts w:ascii="Myriad Pro" w:eastAsia="Times New Roman" w:hAnsi="Myriad Pro"/>
          <w:color w:val="auto"/>
          <w:szCs w:val="22"/>
          <w:lang w:val="ru-RU"/>
        </w:rPr>
      </w:pPr>
      <w:r w:rsidRPr="00DE3C6D">
        <w:rPr>
          <w:rFonts w:ascii="Myriad Pro" w:eastAsia="Times New Roman" w:hAnsi="Myriad Pro"/>
          <w:color w:val="auto"/>
          <w:szCs w:val="22"/>
          <w:lang w:val="ru-RU"/>
        </w:rPr>
        <w:t xml:space="preserve">Оценить расчетную стоимость потребностей в инфраструктуре и ИКТ в соответствии с лучшими международными практиками.  </w:t>
      </w:r>
    </w:p>
    <w:p w14:paraId="5CCE0FF2" w14:textId="77777777" w:rsidR="00057383" w:rsidRPr="00DE3C6D" w:rsidRDefault="00057383" w:rsidP="00C837D9">
      <w:pPr>
        <w:rPr>
          <w:rStyle w:val="longtext"/>
          <w:rFonts w:ascii="Myriad Pro" w:hAnsi="Myriad Pro"/>
          <w:sz w:val="22"/>
          <w:szCs w:val="22"/>
          <w:lang w:val="ru-RU"/>
        </w:rPr>
      </w:pPr>
    </w:p>
    <w:p w14:paraId="5CCE0FF3" w14:textId="77777777" w:rsidR="00C837D9" w:rsidRPr="005A03C9" w:rsidRDefault="00C837D9" w:rsidP="005A03C9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440"/>
          <w:tab w:val="left" w:pos="0"/>
          <w:tab w:val="num" w:pos="284"/>
        </w:tabs>
        <w:overflowPunct w:val="0"/>
        <w:adjustRightInd w:val="0"/>
        <w:ind w:left="0" w:firstLine="0"/>
        <w:jc w:val="both"/>
        <w:rPr>
          <w:rFonts w:ascii="Myriad Pro" w:eastAsia="MS Mincho" w:hAnsi="Myriad Pro" w:cs="Calibri"/>
          <w:kern w:val="28"/>
          <w:sz w:val="22"/>
          <w:szCs w:val="22"/>
          <w:u w:val="single"/>
          <w:lang w:val="ru-RU"/>
        </w:rPr>
      </w:pPr>
      <w:r w:rsidRPr="005A03C9">
        <w:rPr>
          <w:rFonts w:ascii="Myriad Pro" w:hAnsi="Myriad Pro" w:cs="Calibri"/>
          <w:sz w:val="22"/>
          <w:szCs w:val="22"/>
          <w:u w:val="single"/>
          <w:lang w:val="ru-RU"/>
        </w:rPr>
        <w:t>Бенефициары проекта и другие заинтересованные стороны</w:t>
      </w:r>
    </w:p>
    <w:p w14:paraId="5CCE0FF4" w14:textId="77777777" w:rsidR="00C837D9" w:rsidRPr="00DE3C6D" w:rsidRDefault="00C837D9" w:rsidP="005A03C9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</w:tabs>
        <w:overflowPunct w:val="0"/>
        <w:adjustRightInd w:val="0"/>
        <w:ind w:left="284" w:hanging="284"/>
        <w:jc w:val="both"/>
        <w:rPr>
          <w:rFonts w:ascii="Myriad Pro" w:eastAsia="MS Mincho" w:hAnsi="Myriad Pro" w:cs="Calibri"/>
          <w:kern w:val="28"/>
          <w:sz w:val="22"/>
          <w:szCs w:val="22"/>
          <w:lang w:val="ru-RU"/>
        </w:rPr>
      </w:pPr>
      <w:r w:rsidRPr="00DE3C6D">
        <w:rPr>
          <w:rFonts w:ascii="Myriad Pro" w:eastAsia="MS Mincho" w:hAnsi="Myriad Pro" w:cs="Calibri"/>
          <w:kern w:val="28"/>
          <w:sz w:val="22"/>
          <w:szCs w:val="22"/>
          <w:lang w:val="ru-RU"/>
        </w:rPr>
        <w:t xml:space="preserve">Верховный Суд РК, </w:t>
      </w:r>
      <w:r w:rsidRPr="00DE3C6D">
        <w:rPr>
          <w:rStyle w:val="ac"/>
          <w:rFonts w:ascii="Myriad Pro" w:eastAsia="MS Mincho" w:hAnsi="Myriad Pro" w:cs="Calibri"/>
          <w:kern w:val="28"/>
          <w:sz w:val="22"/>
          <w:szCs w:val="22"/>
          <w:lang w:val="ru-RU"/>
        </w:rPr>
        <w:t>sud.gov.kz</w:t>
      </w:r>
      <w:r w:rsidRPr="00DE3C6D">
        <w:rPr>
          <w:rFonts w:ascii="Myriad Pro" w:eastAsia="MS Mincho" w:hAnsi="Myriad Pro" w:cs="Calibri"/>
          <w:kern w:val="28"/>
          <w:sz w:val="22"/>
          <w:szCs w:val="22"/>
          <w:lang w:val="ru-RU"/>
        </w:rPr>
        <w:t>;</w:t>
      </w:r>
    </w:p>
    <w:p w14:paraId="5CCE0FF5" w14:textId="77777777" w:rsidR="00C837D9" w:rsidRPr="00DE3C6D" w:rsidRDefault="00C837D9" w:rsidP="005A03C9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</w:tabs>
        <w:overflowPunct w:val="0"/>
        <w:adjustRightInd w:val="0"/>
        <w:ind w:left="284" w:hanging="284"/>
        <w:jc w:val="both"/>
        <w:rPr>
          <w:rFonts w:ascii="Myriad Pro" w:eastAsia="MS Mincho" w:hAnsi="Myriad Pro" w:cs="Calibri"/>
          <w:kern w:val="28"/>
          <w:sz w:val="22"/>
          <w:szCs w:val="22"/>
          <w:lang w:val="ru-RU"/>
        </w:rPr>
      </w:pPr>
      <w:r w:rsidRPr="00DE3C6D">
        <w:rPr>
          <w:rFonts w:ascii="Myriad Pro" w:eastAsia="MS Mincho" w:hAnsi="Myriad Pro" w:cs="Calibri"/>
          <w:kern w:val="28"/>
          <w:sz w:val="22"/>
          <w:szCs w:val="22"/>
          <w:lang w:val="ru-RU"/>
        </w:rPr>
        <w:t xml:space="preserve">Академия правосудия при Верховном Суде РК, </w:t>
      </w:r>
      <w:hyperlink r:id="rId8" w:history="1">
        <w:r w:rsidRPr="00DE3C6D">
          <w:rPr>
            <w:rStyle w:val="ac"/>
            <w:rFonts w:ascii="Myriad Pro" w:eastAsia="MS Mincho" w:hAnsi="Myriad Pro" w:cs="Calibri"/>
            <w:kern w:val="28"/>
            <w:sz w:val="22"/>
            <w:szCs w:val="22"/>
            <w:lang w:val="ru-RU"/>
          </w:rPr>
          <w:t>http://academy.sud.kz</w:t>
        </w:r>
      </w:hyperlink>
      <w:r w:rsidRPr="00DE3C6D">
        <w:rPr>
          <w:rFonts w:ascii="Myriad Pro" w:eastAsia="MS Mincho" w:hAnsi="Myriad Pro" w:cs="Calibri"/>
          <w:kern w:val="28"/>
          <w:sz w:val="22"/>
          <w:szCs w:val="22"/>
          <w:lang w:val="ru-RU"/>
        </w:rPr>
        <w:t xml:space="preserve">; </w:t>
      </w:r>
    </w:p>
    <w:p w14:paraId="5CCE0FF6" w14:textId="77777777" w:rsidR="00C837D9" w:rsidRPr="00DE3C6D" w:rsidRDefault="00C837D9" w:rsidP="005A03C9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</w:tabs>
        <w:overflowPunct w:val="0"/>
        <w:adjustRightInd w:val="0"/>
        <w:ind w:left="284" w:hanging="284"/>
        <w:jc w:val="both"/>
        <w:rPr>
          <w:rFonts w:ascii="Myriad Pro" w:eastAsia="MS Mincho" w:hAnsi="Myriad Pro" w:cs="Calibri"/>
          <w:kern w:val="28"/>
          <w:sz w:val="22"/>
          <w:szCs w:val="22"/>
          <w:lang w:val="ru-RU"/>
        </w:rPr>
      </w:pPr>
      <w:r w:rsidRPr="00DE3C6D">
        <w:rPr>
          <w:rFonts w:ascii="Myriad Pro" w:eastAsia="MS Mincho" w:hAnsi="Myriad Pro" w:cs="Calibri"/>
          <w:kern w:val="28"/>
          <w:sz w:val="22"/>
          <w:szCs w:val="22"/>
          <w:lang w:val="ru-RU"/>
        </w:rPr>
        <w:t xml:space="preserve">Министерство юстиции РК, </w:t>
      </w:r>
      <w:hyperlink r:id="rId9" w:history="1">
        <w:r w:rsidRPr="00DE3C6D">
          <w:rPr>
            <w:rStyle w:val="ac"/>
            <w:rFonts w:ascii="Myriad Pro" w:eastAsia="MS Mincho" w:hAnsi="Myriad Pro" w:cs="Calibri"/>
            <w:kern w:val="28"/>
            <w:sz w:val="22"/>
            <w:szCs w:val="22"/>
            <w:lang w:val="ru-RU"/>
          </w:rPr>
          <w:t>www.adilet.gov.kz</w:t>
        </w:r>
      </w:hyperlink>
      <w:r w:rsidRPr="00DE3C6D">
        <w:rPr>
          <w:rStyle w:val="ac"/>
          <w:rFonts w:ascii="Myriad Pro" w:eastAsia="MS Mincho" w:hAnsi="Myriad Pro" w:cs="Calibri"/>
          <w:kern w:val="28"/>
          <w:sz w:val="22"/>
          <w:szCs w:val="22"/>
          <w:lang w:val="ru-RU"/>
        </w:rPr>
        <w:t xml:space="preserve"> </w:t>
      </w:r>
      <w:r w:rsidRPr="00DE3C6D">
        <w:rPr>
          <w:rFonts w:ascii="Myriad Pro" w:eastAsia="MS Mincho" w:hAnsi="Myriad Pro" w:cs="Calibri"/>
          <w:kern w:val="28"/>
          <w:sz w:val="22"/>
          <w:szCs w:val="22"/>
          <w:lang w:val="ru-RU"/>
        </w:rPr>
        <w:t>;</w:t>
      </w:r>
    </w:p>
    <w:p w14:paraId="5CCE0FF7" w14:textId="77777777" w:rsidR="00C837D9" w:rsidRPr="00DE3C6D" w:rsidRDefault="00C837D9" w:rsidP="005A03C9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</w:tabs>
        <w:overflowPunct w:val="0"/>
        <w:adjustRightInd w:val="0"/>
        <w:ind w:left="284" w:hanging="284"/>
        <w:jc w:val="both"/>
        <w:rPr>
          <w:rStyle w:val="ac"/>
          <w:rFonts w:ascii="Myriad Pro" w:hAnsi="Myriad Pro"/>
          <w:sz w:val="22"/>
          <w:szCs w:val="22"/>
          <w:lang w:val="ru-RU"/>
        </w:rPr>
      </w:pPr>
      <w:r w:rsidRPr="00DE3C6D">
        <w:rPr>
          <w:rFonts w:ascii="Myriad Pro" w:eastAsia="MS Mincho" w:hAnsi="Myriad Pro" w:cs="Calibri"/>
          <w:kern w:val="28"/>
          <w:sz w:val="22"/>
          <w:szCs w:val="22"/>
          <w:lang w:val="ru-RU"/>
        </w:rPr>
        <w:t>Всемирный Банк</w:t>
      </w:r>
      <w:r w:rsidRPr="00DE3C6D">
        <w:rPr>
          <w:rStyle w:val="ac"/>
          <w:rFonts w:ascii="Myriad Pro" w:eastAsia="MS Mincho" w:hAnsi="Myriad Pro" w:cs="Calibri"/>
          <w:kern w:val="28"/>
          <w:sz w:val="22"/>
          <w:szCs w:val="22"/>
          <w:lang w:val="ru-RU"/>
        </w:rPr>
        <w:t>, http://www.worldbank.org/en/country/kazakhstan/projects</w:t>
      </w:r>
      <w:r w:rsidRPr="00DE3C6D">
        <w:rPr>
          <w:rStyle w:val="ac"/>
          <w:rFonts w:ascii="Myriad Pro" w:eastAsia="MS Mincho" w:hAnsi="Myriad Pro"/>
          <w:sz w:val="22"/>
          <w:szCs w:val="22"/>
          <w:lang w:val="ru-RU"/>
        </w:rPr>
        <w:t xml:space="preserve">. </w:t>
      </w:r>
    </w:p>
    <w:p w14:paraId="5CCE0FF8" w14:textId="77777777" w:rsidR="00C837D9" w:rsidRPr="00DE3C6D" w:rsidRDefault="00C837D9" w:rsidP="00C837D9">
      <w:pPr>
        <w:tabs>
          <w:tab w:val="left" w:pos="960"/>
          <w:tab w:val="left" w:pos="5745"/>
        </w:tabs>
        <w:jc w:val="both"/>
        <w:rPr>
          <w:rFonts w:ascii="Myriad Pro" w:eastAsia="Arial" w:hAnsi="Myriad Pro" w:cs="Arial"/>
          <w:sz w:val="22"/>
          <w:szCs w:val="22"/>
          <w:highlight w:val="white"/>
          <w:lang w:val="ru-RU"/>
        </w:rPr>
      </w:pPr>
    </w:p>
    <w:p w14:paraId="5CCE0FF9" w14:textId="77777777" w:rsidR="00C837D9" w:rsidRPr="00DE3C6D" w:rsidRDefault="00C837D9" w:rsidP="00C837D9">
      <w:pPr>
        <w:tabs>
          <w:tab w:val="left" w:pos="960"/>
          <w:tab w:val="left" w:pos="5745"/>
        </w:tabs>
        <w:jc w:val="both"/>
        <w:rPr>
          <w:rFonts w:ascii="Myriad Pro" w:hAnsi="Myriad Pro" w:cs="Calibri"/>
          <w:b/>
          <w:bCs/>
          <w:sz w:val="22"/>
          <w:szCs w:val="22"/>
          <w:lang w:val="ru-RU"/>
        </w:rPr>
      </w:pPr>
      <w:r w:rsidRPr="00DE3C6D">
        <w:rPr>
          <w:rFonts w:ascii="Myriad Pro" w:hAnsi="Myriad Pro" w:cs="Calibri"/>
          <w:b/>
          <w:bCs/>
          <w:sz w:val="22"/>
          <w:szCs w:val="22"/>
          <w:lang w:val="ru-RU"/>
        </w:rPr>
        <w:t>3. Содержание работы</w:t>
      </w:r>
    </w:p>
    <w:p w14:paraId="5CCE0FFA" w14:textId="77777777" w:rsidR="00FF1D97" w:rsidRPr="00DE3C6D" w:rsidRDefault="00FF1D97" w:rsidP="00FF1D97">
      <w:pPr>
        <w:pStyle w:val="ApndxHeading"/>
        <w:ind w:right="-273"/>
        <w:jc w:val="both"/>
        <w:rPr>
          <w:rFonts w:ascii="Myriad Pro" w:eastAsia="Times New Roman" w:hAnsi="Myriad Pro" w:cs="Times New Roman"/>
          <w:b w:val="0"/>
          <w:bCs w:val="0"/>
          <w:kern w:val="0"/>
          <w:sz w:val="22"/>
          <w:szCs w:val="22"/>
          <w:lang w:val="ru-RU"/>
        </w:rPr>
      </w:pPr>
      <w:r w:rsidRPr="00DE3C6D">
        <w:rPr>
          <w:rFonts w:ascii="Myriad Pro" w:eastAsia="Times New Roman" w:hAnsi="Myriad Pro" w:cs="Times New Roman"/>
          <w:b w:val="0"/>
          <w:bCs w:val="0"/>
          <w:kern w:val="0"/>
          <w:sz w:val="22"/>
          <w:szCs w:val="22"/>
          <w:lang w:val="ru-RU"/>
        </w:rPr>
        <w:lastRenderedPageBreak/>
        <w:t xml:space="preserve">Руководитель подгруппы по оценке инфраструктуры Академии обеспечит планомерное внедрение компонента и обеспечит техническую экспертизу в области оценки инфраструктуры. Она/он также будет отвечать за должное управление контрактами с компаниями, которые будут привлечены на основе контрактов для проведения </w:t>
      </w:r>
      <w:proofErr w:type="spellStart"/>
      <w:r w:rsidRPr="00DE3C6D">
        <w:rPr>
          <w:rFonts w:ascii="Myriad Pro" w:eastAsia="Times New Roman" w:hAnsi="Myriad Pro" w:cs="Times New Roman"/>
          <w:b w:val="0"/>
          <w:bCs w:val="0"/>
          <w:kern w:val="0"/>
          <w:sz w:val="22"/>
          <w:szCs w:val="22"/>
          <w:lang w:val="ru-RU"/>
        </w:rPr>
        <w:t>энергоаудита</w:t>
      </w:r>
      <w:proofErr w:type="spellEnd"/>
      <w:r w:rsidRPr="00DE3C6D">
        <w:rPr>
          <w:rFonts w:ascii="Myriad Pro" w:eastAsia="Times New Roman" w:hAnsi="Myriad Pro" w:cs="Times New Roman"/>
          <w:b w:val="0"/>
          <w:bCs w:val="0"/>
          <w:kern w:val="0"/>
          <w:sz w:val="22"/>
          <w:szCs w:val="22"/>
          <w:lang w:val="ru-RU"/>
        </w:rPr>
        <w:t xml:space="preserve"> и/или иных работ в рамках существующего Технического Задания для данного Проекта. Она/он разработает раздел по оценке физической инфраструктуры в документе по оценке потребностей в обучении и инфраструктуре.</w:t>
      </w:r>
    </w:p>
    <w:p w14:paraId="5CCE0FFB" w14:textId="77777777" w:rsidR="00C837D9" w:rsidRPr="00DE3C6D" w:rsidRDefault="00C837D9" w:rsidP="00C837D9">
      <w:pPr>
        <w:keepNext/>
        <w:jc w:val="both"/>
        <w:rPr>
          <w:rFonts w:ascii="Myriad Pro" w:hAnsi="Myriad Pro"/>
          <w:color w:val="auto"/>
          <w:sz w:val="22"/>
          <w:szCs w:val="22"/>
          <w:lang w:val="ru-RU"/>
        </w:rPr>
      </w:pPr>
      <w:r w:rsidRPr="00DE3C6D">
        <w:rPr>
          <w:rFonts w:ascii="Myriad Pro" w:hAnsi="Myriad Pro"/>
          <w:color w:val="auto"/>
          <w:sz w:val="22"/>
          <w:szCs w:val="22"/>
          <w:lang w:val="ru-RU"/>
        </w:rPr>
        <w:t xml:space="preserve">Обязанности </w:t>
      </w:r>
      <w:r w:rsidR="00FF1D97" w:rsidRPr="00DE3C6D">
        <w:rPr>
          <w:rFonts w:ascii="Myriad Pro" w:hAnsi="Myriad Pro"/>
          <w:color w:val="auto"/>
          <w:sz w:val="22"/>
          <w:szCs w:val="22"/>
          <w:lang w:val="ru-RU"/>
        </w:rPr>
        <w:t xml:space="preserve">Руководителя подгруппы по оценке инфраструктуры Академии </w:t>
      </w:r>
      <w:r w:rsidRPr="00DE3C6D">
        <w:rPr>
          <w:rFonts w:ascii="Myriad Pro" w:hAnsi="Myriad Pro"/>
          <w:color w:val="auto"/>
          <w:sz w:val="22"/>
          <w:szCs w:val="22"/>
          <w:lang w:val="ru-RU"/>
        </w:rPr>
        <w:t>включают, но не ограничиваются следующим:</w:t>
      </w:r>
    </w:p>
    <w:p w14:paraId="5CCE0FFC" w14:textId="77777777" w:rsidR="00057383" w:rsidRPr="00DE3C6D" w:rsidRDefault="00057383" w:rsidP="00FF1D97">
      <w:pPr>
        <w:keepNext/>
        <w:numPr>
          <w:ilvl w:val="0"/>
          <w:numId w:val="2"/>
        </w:numPr>
        <w:ind w:hanging="360"/>
        <w:jc w:val="both"/>
        <w:rPr>
          <w:rFonts w:ascii="Myriad Pro" w:hAnsi="Myriad Pro"/>
          <w:color w:val="auto"/>
          <w:sz w:val="22"/>
          <w:szCs w:val="22"/>
          <w:lang w:val="ru-RU"/>
        </w:rPr>
      </w:pPr>
      <w:r w:rsidRPr="00DE3C6D">
        <w:rPr>
          <w:rFonts w:ascii="Myriad Pro" w:hAnsi="Myriad Pro"/>
          <w:color w:val="auto"/>
          <w:sz w:val="22"/>
          <w:szCs w:val="22"/>
          <w:lang w:val="ru-RU"/>
        </w:rPr>
        <w:t>Анализ инфраструктуры, необходимой для внедрения современных методик обучения, использования новых платформ, включая очное и заочное/дистанционное обучение (e-</w:t>
      </w:r>
      <w:proofErr w:type="spellStart"/>
      <w:r w:rsidRPr="00DE3C6D">
        <w:rPr>
          <w:rFonts w:ascii="Myriad Pro" w:hAnsi="Myriad Pro"/>
          <w:color w:val="auto"/>
          <w:sz w:val="22"/>
          <w:szCs w:val="22"/>
          <w:lang w:val="ru-RU"/>
        </w:rPr>
        <w:t>learning</w:t>
      </w:r>
      <w:proofErr w:type="spellEnd"/>
      <w:r w:rsidRPr="00DE3C6D">
        <w:rPr>
          <w:rFonts w:ascii="Myriad Pro" w:hAnsi="Myriad Pro"/>
          <w:color w:val="auto"/>
          <w:sz w:val="22"/>
          <w:szCs w:val="22"/>
          <w:lang w:val="ru-RU"/>
        </w:rPr>
        <w:t>) на основе лучших международных практик, а также выработка итоговых рекомендаций по усовершенствованию инфраструктуры и механизма их реализации;</w:t>
      </w:r>
    </w:p>
    <w:p w14:paraId="5CCE0FFD" w14:textId="77777777" w:rsidR="00FF1D97" w:rsidRPr="00DE3C6D" w:rsidRDefault="00057383" w:rsidP="00FF1D97">
      <w:pPr>
        <w:keepNext/>
        <w:numPr>
          <w:ilvl w:val="0"/>
          <w:numId w:val="2"/>
        </w:numPr>
        <w:ind w:hanging="360"/>
        <w:jc w:val="both"/>
        <w:rPr>
          <w:rFonts w:ascii="Myriad Pro" w:hAnsi="Myriad Pro"/>
          <w:color w:val="auto"/>
          <w:sz w:val="22"/>
          <w:szCs w:val="22"/>
          <w:lang w:val="ru-RU"/>
        </w:rPr>
      </w:pPr>
      <w:r w:rsidRPr="00DE3C6D">
        <w:rPr>
          <w:rFonts w:ascii="Myriad Pro" w:hAnsi="Myriad Pro"/>
          <w:color w:val="auto"/>
          <w:sz w:val="22"/>
          <w:szCs w:val="22"/>
          <w:lang w:val="ru-RU"/>
        </w:rPr>
        <w:t xml:space="preserve">Анализ инфраструктуры, необходимой для проведения современной научно-исследовательской деятельности Академии и достаточной </w:t>
      </w:r>
      <w:r w:rsidR="009A3B0A" w:rsidRPr="00DE3C6D">
        <w:rPr>
          <w:rFonts w:ascii="Myriad Pro" w:hAnsi="Myriad Pro"/>
          <w:color w:val="auto"/>
          <w:sz w:val="22"/>
          <w:szCs w:val="22"/>
          <w:lang w:val="ru-RU"/>
        </w:rPr>
        <w:t>инфрастру</w:t>
      </w:r>
      <w:r w:rsidRPr="00DE3C6D">
        <w:rPr>
          <w:rFonts w:ascii="Myriad Pro" w:hAnsi="Myriad Pro"/>
          <w:color w:val="auto"/>
          <w:sz w:val="22"/>
          <w:szCs w:val="22"/>
          <w:lang w:val="ru-RU"/>
        </w:rPr>
        <w:t>к</w:t>
      </w:r>
      <w:r w:rsidR="009A3B0A" w:rsidRPr="00DE3C6D">
        <w:rPr>
          <w:rFonts w:ascii="Myriad Pro" w:hAnsi="Myriad Pro"/>
          <w:color w:val="auto"/>
          <w:sz w:val="22"/>
          <w:szCs w:val="22"/>
          <w:lang w:val="ru-RU"/>
        </w:rPr>
        <w:t>т</w:t>
      </w:r>
      <w:r w:rsidRPr="00DE3C6D">
        <w:rPr>
          <w:rFonts w:ascii="Myriad Pro" w:hAnsi="Myriad Pro"/>
          <w:color w:val="auto"/>
          <w:sz w:val="22"/>
          <w:szCs w:val="22"/>
          <w:lang w:val="ru-RU"/>
        </w:rPr>
        <w:t>урной оснащенности Академии, а также выработка итоговых рекомендаций по усовершенствованию инфраструктуры и механизма их реализации;</w:t>
      </w:r>
    </w:p>
    <w:p w14:paraId="5CCE0FFE" w14:textId="77777777" w:rsidR="00FF1D97" w:rsidRPr="00DE3C6D" w:rsidRDefault="00FF1D97" w:rsidP="00FF1D97">
      <w:pPr>
        <w:keepNext/>
        <w:numPr>
          <w:ilvl w:val="0"/>
          <w:numId w:val="2"/>
        </w:numPr>
        <w:ind w:hanging="360"/>
        <w:jc w:val="both"/>
        <w:rPr>
          <w:rFonts w:ascii="Myriad Pro" w:hAnsi="Myriad Pro"/>
          <w:color w:val="auto"/>
          <w:sz w:val="22"/>
          <w:szCs w:val="22"/>
          <w:lang w:val="ru-RU"/>
        </w:rPr>
      </w:pPr>
      <w:r w:rsidRPr="00DE3C6D">
        <w:rPr>
          <w:rFonts w:ascii="Myriad Pro" w:hAnsi="Myriad Pro"/>
          <w:color w:val="auto"/>
          <w:sz w:val="22"/>
          <w:szCs w:val="22"/>
          <w:lang w:val="ru-RU"/>
        </w:rPr>
        <w:t>Анализ текущих потребностей Академии в площадях, дополнительной инфраструктуре и ИКТ, и рекомендует требования по площадям, инфраструктуре, ИКТ при выполнении которых может быть достигнуто оптимальное размещение современной Академии правосудия 21-го века в соответствии с лучшими международными практиками;</w:t>
      </w:r>
    </w:p>
    <w:p w14:paraId="5CCE0FFF" w14:textId="77777777" w:rsidR="00FF1D97" w:rsidRPr="00DE3C6D" w:rsidRDefault="00FF1D97" w:rsidP="00FF1D97">
      <w:pPr>
        <w:keepNext/>
        <w:numPr>
          <w:ilvl w:val="0"/>
          <w:numId w:val="2"/>
        </w:numPr>
        <w:ind w:hanging="360"/>
        <w:jc w:val="both"/>
        <w:rPr>
          <w:rFonts w:ascii="Myriad Pro" w:hAnsi="Myriad Pro"/>
          <w:color w:val="auto"/>
          <w:sz w:val="22"/>
          <w:szCs w:val="22"/>
          <w:lang w:val="ru-RU"/>
        </w:rPr>
      </w:pPr>
      <w:r w:rsidRPr="00DE3C6D">
        <w:rPr>
          <w:rFonts w:ascii="Myriad Pro" w:hAnsi="Myriad Pro"/>
          <w:color w:val="auto"/>
          <w:sz w:val="22"/>
          <w:szCs w:val="22"/>
          <w:lang w:val="ru-RU"/>
        </w:rPr>
        <w:t>Определение функциональных требований и технических спецификаций для физической и ИТ инфраструктуры (строительство, реконструкция и/или восстановление в зависимости от обстоятельств) для Академии;</w:t>
      </w:r>
    </w:p>
    <w:p w14:paraId="5CCE1000" w14:textId="77777777" w:rsidR="009A3B0A" w:rsidRPr="00DE3C6D" w:rsidRDefault="00FF1D97" w:rsidP="009A3B0A">
      <w:pPr>
        <w:keepNext/>
        <w:numPr>
          <w:ilvl w:val="0"/>
          <w:numId w:val="2"/>
        </w:numPr>
        <w:ind w:hanging="360"/>
        <w:jc w:val="both"/>
        <w:rPr>
          <w:rFonts w:ascii="Myriad Pro" w:hAnsi="Myriad Pro"/>
          <w:color w:val="auto"/>
          <w:sz w:val="22"/>
          <w:szCs w:val="22"/>
          <w:lang w:val="ru-RU"/>
        </w:rPr>
      </w:pPr>
      <w:r w:rsidRPr="00DE3C6D">
        <w:rPr>
          <w:rFonts w:ascii="Myriad Pro" w:hAnsi="Myriad Pro"/>
          <w:color w:val="auto"/>
          <w:sz w:val="22"/>
          <w:szCs w:val="22"/>
          <w:lang w:val="ru-RU"/>
        </w:rPr>
        <w:t>Определение инфраструктурных требований для реализации программы дистанционного обучения для разных категорий, обучающихся Академии и план реализации, включая инфраструктуру для инновационных методов дистанционного обучения;</w:t>
      </w:r>
    </w:p>
    <w:p w14:paraId="5CCE1001" w14:textId="77777777" w:rsidR="00C837D9" w:rsidRPr="00DE3C6D" w:rsidRDefault="009A3B0A" w:rsidP="00C837D9">
      <w:pPr>
        <w:keepNext/>
        <w:numPr>
          <w:ilvl w:val="0"/>
          <w:numId w:val="2"/>
        </w:numPr>
        <w:ind w:hanging="360"/>
        <w:jc w:val="both"/>
        <w:rPr>
          <w:rFonts w:ascii="Myriad Pro" w:hAnsi="Myriad Pro"/>
          <w:color w:val="auto"/>
          <w:sz w:val="22"/>
          <w:szCs w:val="22"/>
          <w:lang w:val="ru-RU"/>
        </w:rPr>
      </w:pPr>
      <w:r w:rsidRPr="00DE3C6D">
        <w:rPr>
          <w:rFonts w:ascii="Myriad Pro" w:hAnsi="Myriad Pro"/>
          <w:color w:val="auto"/>
          <w:sz w:val="22"/>
          <w:szCs w:val="22"/>
          <w:lang w:val="ru-RU"/>
        </w:rPr>
        <w:t>Определение возможных вариантов размещения/строительства инфраструктуры Академии (академического городка), отвечающих международным требованиям в области судебного образования</w:t>
      </w:r>
      <w:r w:rsidR="00CB5A20" w:rsidRPr="00DE3C6D">
        <w:rPr>
          <w:rFonts w:ascii="Myriad Pro" w:hAnsi="Myriad Pro"/>
          <w:color w:val="auto"/>
          <w:sz w:val="22"/>
          <w:szCs w:val="22"/>
          <w:lang w:val="ru-RU"/>
        </w:rPr>
        <w:t>, включая:</w:t>
      </w:r>
    </w:p>
    <w:p w14:paraId="5CCE1002" w14:textId="77777777" w:rsidR="00CB5A20" w:rsidRPr="00DE3C6D" w:rsidRDefault="00CB5A20" w:rsidP="00CB5A20">
      <w:pPr>
        <w:pStyle w:val="a7"/>
        <w:numPr>
          <w:ilvl w:val="0"/>
          <w:numId w:val="20"/>
        </w:numPr>
        <w:rPr>
          <w:rFonts w:ascii="Myriad Pro" w:hAnsi="Myriad Pro"/>
          <w:color w:val="auto"/>
          <w:szCs w:val="22"/>
          <w:lang w:val="ru-RU"/>
        </w:rPr>
      </w:pPr>
      <w:r w:rsidRPr="00DE3C6D">
        <w:rPr>
          <w:rFonts w:ascii="Myriad Pro" w:hAnsi="Myriad Pro"/>
          <w:color w:val="auto"/>
          <w:szCs w:val="22"/>
          <w:lang w:val="ru-RU"/>
        </w:rPr>
        <w:t>Учебные аудитории/лекционные залы достаточного количества и размеров для обучения;</w:t>
      </w:r>
    </w:p>
    <w:p w14:paraId="5CCE1003" w14:textId="77777777" w:rsidR="00CB5A20" w:rsidRPr="00DE3C6D" w:rsidRDefault="00CB5A20" w:rsidP="00CB5A20">
      <w:pPr>
        <w:pStyle w:val="a7"/>
        <w:numPr>
          <w:ilvl w:val="0"/>
          <w:numId w:val="20"/>
        </w:numPr>
        <w:rPr>
          <w:rFonts w:ascii="Myriad Pro" w:hAnsi="Myriad Pro"/>
          <w:color w:val="auto"/>
          <w:szCs w:val="22"/>
          <w:lang w:val="ru-RU"/>
        </w:rPr>
      </w:pPr>
      <w:r w:rsidRPr="00DE3C6D">
        <w:rPr>
          <w:rFonts w:ascii="Myriad Pro" w:hAnsi="Myriad Pro"/>
          <w:color w:val="auto"/>
          <w:szCs w:val="22"/>
          <w:lang w:val="ru-RU"/>
        </w:rPr>
        <w:t xml:space="preserve">Общежития и комнаты для учащихся и гостей/участников семинаров, для руководителей высшего звена;  </w:t>
      </w:r>
    </w:p>
    <w:p w14:paraId="5CCE1004" w14:textId="77777777" w:rsidR="00CB5A20" w:rsidRPr="00DE3C6D" w:rsidRDefault="00CB5A20" w:rsidP="00CB5A20">
      <w:pPr>
        <w:pStyle w:val="a7"/>
        <w:numPr>
          <w:ilvl w:val="0"/>
          <w:numId w:val="20"/>
        </w:numPr>
        <w:rPr>
          <w:rFonts w:ascii="Myriad Pro" w:hAnsi="Myriad Pro"/>
          <w:color w:val="auto"/>
          <w:szCs w:val="22"/>
          <w:lang w:val="ru-RU"/>
        </w:rPr>
      </w:pPr>
      <w:r w:rsidRPr="00DE3C6D">
        <w:rPr>
          <w:rFonts w:ascii="Myriad Pro" w:hAnsi="Myriad Pro"/>
          <w:color w:val="auto"/>
          <w:szCs w:val="22"/>
          <w:lang w:val="ru-RU"/>
        </w:rPr>
        <w:t xml:space="preserve">ИТ-центр и учебный корпус с проводной/беспроводной сетью;  </w:t>
      </w:r>
    </w:p>
    <w:p w14:paraId="5CCE1005" w14:textId="77777777" w:rsidR="00CB5A20" w:rsidRPr="00DE3C6D" w:rsidRDefault="00CB5A20" w:rsidP="00CB5A20">
      <w:pPr>
        <w:pStyle w:val="a7"/>
        <w:numPr>
          <w:ilvl w:val="0"/>
          <w:numId w:val="20"/>
        </w:numPr>
        <w:rPr>
          <w:rFonts w:ascii="Myriad Pro" w:hAnsi="Myriad Pro"/>
          <w:color w:val="auto"/>
          <w:szCs w:val="22"/>
          <w:lang w:val="ru-RU"/>
        </w:rPr>
      </w:pPr>
      <w:r w:rsidRPr="00DE3C6D">
        <w:rPr>
          <w:rFonts w:ascii="Myriad Pro" w:hAnsi="Myriad Pro"/>
          <w:color w:val="auto"/>
          <w:szCs w:val="22"/>
          <w:lang w:val="ru-RU"/>
        </w:rPr>
        <w:t>Энергоэффективная система отопления/охлаждения, теплоизоляция и другие системы;</w:t>
      </w:r>
    </w:p>
    <w:p w14:paraId="5CCE1006" w14:textId="77777777" w:rsidR="00CB5A20" w:rsidRPr="00DE3C6D" w:rsidRDefault="00CB5A20" w:rsidP="00CB5A20">
      <w:pPr>
        <w:pStyle w:val="a7"/>
        <w:numPr>
          <w:ilvl w:val="0"/>
          <w:numId w:val="20"/>
        </w:numPr>
        <w:rPr>
          <w:rFonts w:ascii="Myriad Pro" w:hAnsi="Myriad Pro"/>
          <w:color w:val="auto"/>
          <w:szCs w:val="22"/>
          <w:lang w:val="ru-RU"/>
        </w:rPr>
      </w:pPr>
      <w:r w:rsidRPr="00DE3C6D">
        <w:rPr>
          <w:rFonts w:ascii="Myriad Pro" w:hAnsi="Myriad Pro"/>
          <w:color w:val="auto"/>
          <w:szCs w:val="22"/>
          <w:lang w:val="ru-RU"/>
        </w:rPr>
        <w:t xml:space="preserve">Спортивный зал для тренировок/фитнеса и площадки/объекты для командных и индивидуальных видов спорта;  </w:t>
      </w:r>
    </w:p>
    <w:p w14:paraId="5CCE1007" w14:textId="77777777" w:rsidR="00CB5A20" w:rsidRPr="00DE3C6D" w:rsidRDefault="00CB5A20" w:rsidP="00CB5A20">
      <w:pPr>
        <w:pStyle w:val="a7"/>
        <w:numPr>
          <w:ilvl w:val="0"/>
          <w:numId w:val="20"/>
        </w:numPr>
        <w:rPr>
          <w:rFonts w:ascii="Myriad Pro" w:hAnsi="Myriad Pro"/>
          <w:color w:val="auto"/>
          <w:szCs w:val="22"/>
          <w:lang w:val="ru-RU"/>
        </w:rPr>
      </w:pPr>
      <w:r w:rsidRPr="00DE3C6D">
        <w:rPr>
          <w:rFonts w:ascii="Myriad Pro" w:hAnsi="Myriad Pro"/>
          <w:color w:val="auto"/>
          <w:szCs w:val="22"/>
          <w:lang w:val="ru-RU"/>
        </w:rPr>
        <w:t>Административный комплекс/блок;</w:t>
      </w:r>
    </w:p>
    <w:p w14:paraId="5CCE1008" w14:textId="77777777" w:rsidR="00CB5A20" w:rsidRPr="00DE3C6D" w:rsidRDefault="00CB5A20" w:rsidP="00CB5A20">
      <w:pPr>
        <w:pStyle w:val="a7"/>
        <w:numPr>
          <w:ilvl w:val="0"/>
          <w:numId w:val="20"/>
        </w:numPr>
        <w:rPr>
          <w:rFonts w:ascii="Myriad Pro" w:hAnsi="Myriad Pro"/>
          <w:color w:val="auto"/>
          <w:szCs w:val="22"/>
          <w:lang w:val="ru-RU"/>
        </w:rPr>
      </w:pPr>
      <w:r w:rsidRPr="00DE3C6D">
        <w:rPr>
          <w:rFonts w:ascii="Myriad Pro" w:hAnsi="Myriad Pro"/>
          <w:color w:val="auto"/>
          <w:szCs w:val="22"/>
          <w:lang w:val="ru-RU"/>
        </w:rPr>
        <w:t>Библиотека;</w:t>
      </w:r>
    </w:p>
    <w:p w14:paraId="5CCE1009" w14:textId="77777777" w:rsidR="00CB5A20" w:rsidRPr="00DE3C6D" w:rsidRDefault="00CB5A20" w:rsidP="00CB5A20">
      <w:pPr>
        <w:pStyle w:val="a7"/>
        <w:numPr>
          <w:ilvl w:val="0"/>
          <w:numId w:val="20"/>
        </w:numPr>
        <w:rPr>
          <w:rFonts w:ascii="Myriad Pro" w:hAnsi="Myriad Pro"/>
          <w:color w:val="auto"/>
          <w:szCs w:val="22"/>
          <w:lang w:val="ru-RU"/>
        </w:rPr>
      </w:pPr>
      <w:r w:rsidRPr="00DE3C6D">
        <w:rPr>
          <w:rFonts w:ascii="Myriad Pro" w:hAnsi="Myriad Pro"/>
          <w:color w:val="auto"/>
          <w:szCs w:val="22"/>
          <w:lang w:val="ru-RU"/>
        </w:rPr>
        <w:t>Конференц-центр;</w:t>
      </w:r>
    </w:p>
    <w:p w14:paraId="5CCE100A" w14:textId="77777777" w:rsidR="00CB5A20" w:rsidRPr="00DE3C6D" w:rsidRDefault="00CB5A20" w:rsidP="00CB5A20">
      <w:pPr>
        <w:pStyle w:val="a7"/>
        <w:numPr>
          <w:ilvl w:val="0"/>
          <w:numId w:val="20"/>
        </w:numPr>
        <w:rPr>
          <w:rFonts w:ascii="Myriad Pro" w:hAnsi="Myriad Pro"/>
          <w:color w:val="auto"/>
          <w:szCs w:val="22"/>
          <w:lang w:val="ru-RU"/>
        </w:rPr>
      </w:pPr>
      <w:r w:rsidRPr="00DE3C6D">
        <w:rPr>
          <w:rFonts w:ascii="Myriad Pro" w:hAnsi="Myriad Pro"/>
          <w:color w:val="auto"/>
          <w:szCs w:val="22"/>
          <w:lang w:val="ru-RU"/>
        </w:rPr>
        <w:t>Столовая и кухня;</w:t>
      </w:r>
    </w:p>
    <w:p w14:paraId="5CCE100B" w14:textId="77777777" w:rsidR="00CB5A20" w:rsidRPr="00DE3C6D" w:rsidRDefault="00CB5A20" w:rsidP="00CB5A20">
      <w:pPr>
        <w:pStyle w:val="a7"/>
        <w:numPr>
          <w:ilvl w:val="0"/>
          <w:numId w:val="20"/>
        </w:numPr>
        <w:rPr>
          <w:rFonts w:ascii="Myriad Pro" w:hAnsi="Myriad Pro"/>
          <w:color w:val="auto"/>
          <w:szCs w:val="22"/>
          <w:lang w:val="ru-RU"/>
        </w:rPr>
      </w:pPr>
      <w:r w:rsidRPr="00DE3C6D">
        <w:rPr>
          <w:rFonts w:ascii="Myriad Pro" w:hAnsi="Myriad Pro"/>
          <w:color w:val="auto"/>
          <w:szCs w:val="22"/>
          <w:lang w:val="ru-RU"/>
        </w:rPr>
        <w:t xml:space="preserve">Жилые помещения для ключевого персонала;  </w:t>
      </w:r>
    </w:p>
    <w:p w14:paraId="5CCE100C" w14:textId="77777777" w:rsidR="00CB5A20" w:rsidRPr="00DE3C6D" w:rsidRDefault="00CB5A20" w:rsidP="00CB5A20">
      <w:pPr>
        <w:pStyle w:val="a7"/>
        <w:keepNext/>
        <w:numPr>
          <w:ilvl w:val="0"/>
          <w:numId w:val="20"/>
        </w:numPr>
        <w:rPr>
          <w:rFonts w:ascii="Myriad Pro" w:hAnsi="Myriad Pro"/>
          <w:color w:val="auto"/>
          <w:szCs w:val="22"/>
          <w:lang w:val="ru-RU"/>
        </w:rPr>
      </w:pPr>
      <w:r w:rsidRPr="00DE3C6D">
        <w:rPr>
          <w:rFonts w:ascii="Myriad Pro" w:hAnsi="Myriad Pro"/>
          <w:color w:val="auto"/>
          <w:szCs w:val="22"/>
          <w:lang w:val="ru-RU"/>
        </w:rPr>
        <w:t>Благоустройство территории и дизайн, отвечающие целям устойчивого развития и эксплуатации территории Академии в целом.</w:t>
      </w:r>
    </w:p>
    <w:p w14:paraId="5CCE100D" w14:textId="77777777" w:rsidR="00C837D9" w:rsidRPr="00DE3C6D" w:rsidRDefault="00C837D9" w:rsidP="00C837D9">
      <w:pPr>
        <w:rPr>
          <w:rFonts w:ascii="Myriad Pro" w:eastAsia="Arial" w:hAnsi="Myriad Pro" w:cs="Arial"/>
          <w:sz w:val="22"/>
          <w:szCs w:val="22"/>
          <w:highlight w:val="white"/>
          <w:lang w:val="ru-RU"/>
        </w:rPr>
      </w:pPr>
    </w:p>
    <w:p w14:paraId="5CCE100E" w14:textId="403D17A1" w:rsidR="00C837D9" w:rsidRDefault="00C837D9" w:rsidP="005A03C9">
      <w:pPr>
        <w:widowControl w:val="0"/>
        <w:overflowPunct w:val="0"/>
        <w:adjustRightInd w:val="0"/>
        <w:ind w:left="284" w:hanging="284"/>
        <w:outlineLvl w:val="4"/>
        <w:rPr>
          <w:rFonts w:ascii="Myriad Pro" w:hAnsi="Myriad Pro"/>
          <w:b/>
          <w:sz w:val="22"/>
          <w:szCs w:val="22"/>
          <w:lang w:val="ru-RU"/>
        </w:rPr>
      </w:pPr>
      <w:r w:rsidRPr="00DE3C6D">
        <w:rPr>
          <w:rFonts w:ascii="Myriad Pro" w:eastAsia="MS Mincho" w:hAnsi="Myriad Pro" w:cs="Calibri"/>
          <w:b/>
          <w:bCs/>
          <w:iCs/>
          <w:kern w:val="28"/>
          <w:sz w:val="22"/>
          <w:szCs w:val="22"/>
          <w:lang w:val="ru-RU"/>
        </w:rPr>
        <w:t>4.</w:t>
      </w:r>
      <w:r w:rsidRPr="00DE3C6D">
        <w:rPr>
          <w:rFonts w:ascii="Myriad Pro" w:eastAsia="MS Mincho" w:hAnsi="Myriad Pro" w:cs="Calibri"/>
          <w:b/>
          <w:bCs/>
          <w:iCs/>
          <w:kern w:val="28"/>
          <w:sz w:val="22"/>
          <w:szCs w:val="22"/>
          <w:lang w:val="ru-RU"/>
        </w:rPr>
        <w:tab/>
      </w:r>
      <w:r w:rsidRPr="00DE3C6D">
        <w:rPr>
          <w:rFonts w:ascii="Myriad Pro" w:hAnsi="Myriad Pro"/>
          <w:b/>
          <w:sz w:val="22"/>
          <w:szCs w:val="22"/>
          <w:lang w:val="ru-RU"/>
        </w:rPr>
        <w:t>Ожидаемые конечные результаты</w:t>
      </w:r>
    </w:p>
    <w:p w14:paraId="02C05A20" w14:textId="77777777" w:rsidR="005A03C9" w:rsidRPr="00DE3C6D" w:rsidRDefault="005A03C9" w:rsidP="00C837D9">
      <w:pPr>
        <w:widowControl w:val="0"/>
        <w:overflowPunct w:val="0"/>
        <w:adjustRightInd w:val="0"/>
        <w:ind w:left="450" w:hanging="425"/>
        <w:outlineLvl w:val="4"/>
        <w:rPr>
          <w:rFonts w:ascii="Myriad Pro" w:hAnsi="Myriad Pro"/>
          <w:b/>
          <w:sz w:val="22"/>
          <w:szCs w:val="22"/>
          <w:lang w:val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5"/>
        <w:gridCol w:w="4950"/>
        <w:gridCol w:w="1523"/>
        <w:gridCol w:w="2337"/>
      </w:tblGrid>
      <w:tr w:rsidR="009A3B0A" w:rsidRPr="00DE3C6D" w14:paraId="5CCE1014" w14:textId="77777777" w:rsidTr="009A3B0A">
        <w:tc>
          <w:tcPr>
            <w:tcW w:w="535" w:type="dxa"/>
          </w:tcPr>
          <w:p w14:paraId="5CCE100F" w14:textId="77777777" w:rsidR="009A3B0A" w:rsidRPr="00DE3C6D" w:rsidRDefault="009A3B0A" w:rsidP="009A3B0A">
            <w:pPr>
              <w:jc w:val="both"/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</w:pPr>
            <w:proofErr w:type="spellStart"/>
            <w:r w:rsidRPr="00DE3C6D"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  <w:t>No</w:t>
            </w:r>
            <w:proofErr w:type="spellEnd"/>
            <w:r w:rsidRPr="00DE3C6D"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  <w:t xml:space="preserve">. </w:t>
            </w:r>
          </w:p>
          <w:p w14:paraId="5CCE1010" w14:textId="77777777" w:rsidR="009A3B0A" w:rsidRPr="00DE3C6D" w:rsidRDefault="009A3B0A" w:rsidP="009A3B0A">
            <w:pPr>
              <w:jc w:val="both"/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950" w:type="dxa"/>
          </w:tcPr>
          <w:p w14:paraId="5CCE1011" w14:textId="77777777" w:rsidR="009A3B0A" w:rsidRPr="00DE3C6D" w:rsidRDefault="009A3B0A" w:rsidP="009A3B0A">
            <w:pPr>
              <w:jc w:val="both"/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</w:pPr>
            <w:r w:rsidRPr="00DE3C6D"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  <w:t xml:space="preserve">Ожидаемые итоговые документы </w:t>
            </w:r>
          </w:p>
        </w:tc>
        <w:tc>
          <w:tcPr>
            <w:tcW w:w="1523" w:type="dxa"/>
          </w:tcPr>
          <w:p w14:paraId="5CCE1012" w14:textId="77777777" w:rsidR="009A3B0A" w:rsidRPr="00DE3C6D" w:rsidRDefault="009A3B0A" w:rsidP="009A3B0A">
            <w:pPr>
              <w:jc w:val="center"/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</w:pPr>
            <w:r w:rsidRPr="00DE3C6D"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  <w:t>Дата исполнения</w:t>
            </w:r>
          </w:p>
        </w:tc>
        <w:tc>
          <w:tcPr>
            <w:tcW w:w="2337" w:type="dxa"/>
          </w:tcPr>
          <w:p w14:paraId="5CCE1013" w14:textId="77777777" w:rsidR="009A3B0A" w:rsidRPr="00DE3C6D" w:rsidRDefault="009A3B0A" w:rsidP="009A3B0A">
            <w:pPr>
              <w:jc w:val="center"/>
              <w:rPr>
                <w:rFonts w:ascii="Myriad Pro" w:eastAsia="Arial" w:hAnsi="Myriad Pro" w:cs="Arial"/>
                <w:sz w:val="22"/>
                <w:szCs w:val="22"/>
                <w:highlight w:val="white"/>
              </w:rPr>
            </w:pPr>
            <w:proofErr w:type="spellStart"/>
            <w:r w:rsidRPr="00DE3C6D">
              <w:rPr>
                <w:rFonts w:ascii="Myriad Pro" w:eastAsia="Arial" w:hAnsi="Myriad Pro" w:cs="Arial"/>
                <w:sz w:val="22"/>
                <w:szCs w:val="22"/>
                <w:highlight w:val="white"/>
              </w:rPr>
              <w:t>Рассмотрение</w:t>
            </w:r>
            <w:proofErr w:type="spellEnd"/>
            <w:r w:rsidRPr="00DE3C6D">
              <w:rPr>
                <w:rFonts w:ascii="Myriad Pro" w:eastAsia="Arial" w:hAnsi="Myriad Pro" w:cs="Arial"/>
                <w:sz w:val="22"/>
                <w:szCs w:val="22"/>
                <w:highlight w:val="white"/>
              </w:rPr>
              <w:t xml:space="preserve"> и </w:t>
            </w:r>
            <w:proofErr w:type="spellStart"/>
            <w:r w:rsidRPr="00DE3C6D">
              <w:rPr>
                <w:rFonts w:ascii="Myriad Pro" w:eastAsia="Arial" w:hAnsi="Myriad Pro" w:cs="Arial"/>
                <w:sz w:val="22"/>
                <w:szCs w:val="22"/>
                <w:highlight w:val="white"/>
              </w:rPr>
              <w:t>утверждение</w:t>
            </w:r>
            <w:proofErr w:type="spellEnd"/>
          </w:p>
        </w:tc>
      </w:tr>
      <w:tr w:rsidR="009A3B0A" w:rsidRPr="00691546" w14:paraId="5CCE1024" w14:textId="77777777" w:rsidTr="009A3B0A">
        <w:tc>
          <w:tcPr>
            <w:tcW w:w="535" w:type="dxa"/>
          </w:tcPr>
          <w:p w14:paraId="5CCE1015" w14:textId="77777777" w:rsidR="009A3B0A" w:rsidRPr="00DE3C6D" w:rsidRDefault="009A3B0A" w:rsidP="009A3B0A">
            <w:pPr>
              <w:pStyle w:val="a7"/>
              <w:numPr>
                <w:ilvl w:val="0"/>
                <w:numId w:val="16"/>
              </w:numPr>
              <w:rPr>
                <w:rFonts w:ascii="Myriad Pro" w:eastAsia="Arial" w:hAnsi="Myriad Pro" w:cs="Arial"/>
                <w:szCs w:val="22"/>
                <w:lang w:val="ru-RU"/>
              </w:rPr>
            </w:pPr>
          </w:p>
        </w:tc>
        <w:tc>
          <w:tcPr>
            <w:tcW w:w="4950" w:type="dxa"/>
          </w:tcPr>
          <w:p w14:paraId="5CCE1016" w14:textId="77777777" w:rsidR="009A3B0A" w:rsidRPr="00DE3C6D" w:rsidRDefault="009A3B0A" w:rsidP="00FD40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</w:pPr>
            <w:r w:rsidRPr="00DE3C6D"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  <w:t xml:space="preserve">Подготовка предложений для Промежуточного отчета №1 по Оценке потребностей в обучении и инфраструктуре (ОПОИ), а также презентации </w:t>
            </w:r>
            <w:r w:rsidRPr="00DE3C6D"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  <w:lastRenderedPageBreak/>
              <w:t>сопровождающей ОПОИ. Предложения должны включать в себя соответствующ</w:t>
            </w:r>
            <w:r w:rsidR="00FD404D" w:rsidRPr="00DE3C6D"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  <w:t xml:space="preserve">ую оценку инфраструктуры Академии, </w:t>
            </w:r>
            <w:r w:rsidRPr="00DE3C6D"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  <w:t>анализ, отчеты и рекомендации с механизмами их пошаговой реализации, вытекающие из объемов, задач и обязанностей настоящего технического задания.</w:t>
            </w:r>
          </w:p>
        </w:tc>
        <w:tc>
          <w:tcPr>
            <w:tcW w:w="1523" w:type="dxa"/>
          </w:tcPr>
          <w:p w14:paraId="5CCE1017" w14:textId="52162F18" w:rsidR="009A3B0A" w:rsidRPr="00DE3C6D" w:rsidRDefault="00896142" w:rsidP="00691546">
            <w:pPr>
              <w:jc w:val="center"/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</w:pPr>
            <w:r w:rsidRPr="00DE3C6D"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  <w:lastRenderedPageBreak/>
              <w:t>2</w:t>
            </w:r>
            <w:r w:rsidR="00691546"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  <w:t>0 октября</w:t>
            </w:r>
            <w:r w:rsidR="009A3B0A" w:rsidRPr="00DE3C6D"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  <w:t xml:space="preserve"> 2017</w:t>
            </w:r>
            <w:r w:rsidR="00691546"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2337" w:type="dxa"/>
            <w:vMerge w:val="restart"/>
          </w:tcPr>
          <w:p w14:paraId="5CCE1018" w14:textId="77777777" w:rsidR="00FD404D" w:rsidRPr="00DE3C6D" w:rsidRDefault="00FD404D" w:rsidP="00FD404D">
            <w:pPr>
              <w:jc w:val="center"/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</w:pPr>
          </w:p>
          <w:p w14:paraId="5CCE1019" w14:textId="77777777" w:rsidR="00FD404D" w:rsidRPr="00DE3C6D" w:rsidRDefault="00FD404D" w:rsidP="00FD404D">
            <w:pPr>
              <w:jc w:val="center"/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</w:pPr>
          </w:p>
          <w:p w14:paraId="5CCE101A" w14:textId="77777777" w:rsidR="00FD404D" w:rsidRPr="00DE3C6D" w:rsidRDefault="00FD404D" w:rsidP="00FD404D">
            <w:pPr>
              <w:jc w:val="center"/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</w:pPr>
          </w:p>
          <w:p w14:paraId="5CCE101B" w14:textId="77777777" w:rsidR="00FD404D" w:rsidRPr="00DE3C6D" w:rsidRDefault="00FD404D" w:rsidP="00FD404D">
            <w:pPr>
              <w:jc w:val="center"/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</w:pPr>
          </w:p>
          <w:p w14:paraId="5CCE101C" w14:textId="77777777" w:rsidR="00FD404D" w:rsidRPr="00DE3C6D" w:rsidRDefault="00FD404D" w:rsidP="00FD404D">
            <w:pPr>
              <w:jc w:val="center"/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</w:pPr>
          </w:p>
          <w:p w14:paraId="5CCE101D" w14:textId="77777777" w:rsidR="00FD404D" w:rsidRPr="00DE3C6D" w:rsidRDefault="00FD404D" w:rsidP="00FD404D">
            <w:pPr>
              <w:jc w:val="center"/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</w:pPr>
          </w:p>
          <w:p w14:paraId="5CCE101E" w14:textId="77777777" w:rsidR="00FD404D" w:rsidRPr="00DE3C6D" w:rsidRDefault="00FD404D" w:rsidP="00FD404D">
            <w:pPr>
              <w:jc w:val="center"/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</w:pPr>
          </w:p>
          <w:p w14:paraId="5CCE101F" w14:textId="77777777" w:rsidR="00FD404D" w:rsidRPr="00DE3C6D" w:rsidRDefault="00FD404D" w:rsidP="00FD404D">
            <w:pPr>
              <w:jc w:val="center"/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</w:pPr>
          </w:p>
          <w:p w14:paraId="5CCE1020" w14:textId="77777777" w:rsidR="00FD404D" w:rsidRPr="00DE3C6D" w:rsidRDefault="00FD404D" w:rsidP="00FD404D">
            <w:pPr>
              <w:jc w:val="center"/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</w:pPr>
          </w:p>
          <w:p w14:paraId="5CCE1021" w14:textId="77777777" w:rsidR="00FD404D" w:rsidRPr="00DE3C6D" w:rsidRDefault="00FD404D" w:rsidP="00FD404D">
            <w:pPr>
              <w:jc w:val="center"/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</w:pPr>
          </w:p>
          <w:p w14:paraId="5CCE1022" w14:textId="77777777" w:rsidR="00CF5A3B" w:rsidRPr="00DE3C6D" w:rsidRDefault="009A3B0A" w:rsidP="00CF5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</w:pPr>
            <w:r w:rsidRPr="00DE3C6D"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  <w:t>Руководитель Проекта,</w:t>
            </w:r>
          </w:p>
          <w:p w14:paraId="5CCE1023" w14:textId="27E28D36" w:rsidR="009A3B0A" w:rsidRPr="00DE3C6D" w:rsidRDefault="00896142" w:rsidP="00CF5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Myriad Pro" w:eastAsia="Arial" w:hAnsi="Myriad Pro" w:cs="Arial"/>
                <w:sz w:val="22"/>
                <w:szCs w:val="22"/>
                <w:lang w:val="ru-RU"/>
              </w:rPr>
            </w:pPr>
            <w:r w:rsidRPr="00DE3C6D">
              <w:rPr>
                <w:rFonts w:ascii="Myriad Pro" w:hAnsi="Myriad Pro"/>
                <w:sz w:val="22"/>
                <w:szCs w:val="22"/>
                <w:lang w:val="ru-RU"/>
              </w:rPr>
              <w:t>директор</w:t>
            </w:r>
            <w:r w:rsidR="00CF5A3B" w:rsidRPr="00DE3C6D">
              <w:rPr>
                <w:rFonts w:ascii="Myriad Pro" w:hAnsi="Myriad Pro"/>
                <w:sz w:val="22"/>
                <w:szCs w:val="22"/>
                <w:lang w:val="ru-RU"/>
              </w:rPr>
              <w:t xml:space="preserve"> Департамента эффективного управления ПРООН</w:t>
            </w:r>
            <w:r w:rsidR="00CF5A3B" w:rsidRPr="00DE3C6D">
              <w:rPr>
                <w:rFonts w:ascii="Myriad Pro" w:eastAsia="Arial" w:hAnsi="Myriad Pro" w:cs="Arial"/>
                <w:sz w:val="22"/>
                <w:szCs w:val="22"/>
                <w:lang w:val="ru-RU"/>
              </w:rPr>
              <w:t xml:space="preserve"> </w:t>
            </w:r>
          </w:p>
        </w:tc>
      </w:tr>
      <w:tr w:rsidR="009A3B0A" w:rsidRPr="00DE3C6D" w14:paraId="5CCE1029" w14:textId="77777777" w:rsidTr="009A3B0A">
        <w:tc>
          <w:tcPr>
            <w:tcW w:w="535" w:type="dxa"/>
          </w:tcPr>
          <w:p w14:paraId="5CCE1025" w14:textId="77777777" w:rsidR="009A3B0A" w:rsidRPr="00DE3C6D" w:rsidRDefault="009A3B0A" w:rsidP="009A3B0A">
            <w:pPr>
              <w:pStyle w:val="a7"/>
              <w:numPr>
                <w:ilvl w:val="0"/>
                <w:numId w:val="16"/>
              </w:numPr>
              <w:rPr>
                <w:rFonts w:ascii="Myriad Pro" w:eastAsia="Arial" w:hAnsi="Myriad Pro" w:cs="Arial"/>
                <w:szCs w:val="22"/>
                <w:lang w:val="ru-RU"/>
              </w:rPr>
            </w:pPr>
          </w:p>
        </w:tc>
        <w:tc>
          <w:tcPr>
            <w:tcW w:w="4950" w:type="dxa"/>
          </w:tcPr>
          <w:p w14:paraId="5CCE1026" w14:textId="77777777" w:rsidR="009A3B0A" w:rsidRPr="00DE3C6D" w:rsidRDefault="009A3B0A" w:rsidP="00FD404D">
            <w:pPr>
              <w:jc w:val="both"/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</w:pPr>
            <w:r w:rsidRPr="00DE3C6D"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  <w:t xml:space="preserve">Подготовка предложений для Промежуточного отчета №2, включая Проект Стратегии развития Академии, Механизм реализации рекомендаций и План действий по финансированию и реализации обучения и инфраструктуры (СПДФРОИ), а также презентации, сопровождающей СПДФРОИ. Предложения должны в себя включать соответствующий анализ, отчеты и рекомендации </w:t>
            </w:r>
            <w:r w:rsidR="00FD404D" w:rsidRPr="00DE3C6D"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  <w:t xml:space="preserve">по дальнейшему развитию инфраструктуры Академии, а также </w:t>
            </w:r>
            <w:r w:rsidRPr="00DE3C6D"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  <w:t>механизм</w:t>
            </w:r>
            <w:r w:rsidR="00FD404D" w:rsidRPr="00DE3C6D"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  <w:t>ы</w:t>
            </w:r>
            <w:r w:rsidRPr="00DE3C6D"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  <w:t xml:space="preserve"> их пошаговой реализации, вытекающие из объемов, задач и обязанностей настоящего технического задания.</w:t>
            </w:r>
          </w:p>
        </w:tc>
        <w:tc>
          <w:tcPr>
            <w:tcW w:w="1523" w:type="dxa"/>
          </w:tcPr>
          <w:p w14:paraId="5CCE1027" w14:textId="415FEEA5" w:rsidR="009A3B0A" w:rsidRPr="00DE3C6D" w:rsidRDefault="009A3B0A" w:rsidP="009A3B0A">
            <w:pPr>
              <w:jc w:val="center"/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</w:pPr>
            <w:r w:rsidRPr="00DE3C6D"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  <w:t>24 ноября 2017</w:t>
            </w:r>
            <w:r w:rsidR="00691546"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2337" w:type="dxa"/>
            <w:vMerge/>
          </w:tcPr>
          <w:p w14:paraId="5CCE1028" w14:textId="77777777" w:rsidR="009A3B0A" w:rsidRPr="00DE3C6D" w:rsidRDefault="009A3B0A" w:rsidP="009A3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Myriad Pro" w:eastAsia="Arial" w:hAnsi="Myriad Pro" w:cs="Arial"/>
                <w:sz w:val="22"/>
                <w:szCs w:val="22"/>
                <w:lang w:val="ru-RU"/>
              </w:rPr>
            </w:pPr>
          </w:p>
        </w:tc>
      </w:tr>
      <w:tr w:rsidR="009A3B0A" w:rsidRPr="00DE3C6D" w14:paraId="5CCE102E" w14:textId="77777777" w:rsidTr="009A3B0A">
        <w:tc>
          <w:tcPr>
            <w:tcW w:w="535" w:type="dxa"/>
          </w:tcPr>
          <w:p w14:paraId="5CCE102A" w14:textId="77777777" w:rsidR="009A3B0A" w:rsidRPr="00DE3C6D" w:rsidRDefault="009A3B0A" w:rsidP="009A3B0A">
            <w:pPr>
              <w:pStyle w:val="a7"/>
              <w:numPr>
                <w:ilvl w:val="0"/>
                <w:numId w:val="16"/>
              </w:numPr>
              <w:rPr>
                <w:rFonts w:ascii="Myriad Pro" w:eastAsia="Arial" w:hAnsi="Myriad Pro" w:cs="Arial"/>
                <w:szCs w:val="22"/>
                <w:lang w:val="ru-RU"/>
              </w:rPr>
            </w:pPr>
          </w:p>
        </w:tc>
        <w:tc>
          <w:tcPr>
            <w:tcW w:w="4950" w:type="dxa"/>
          </w:tcPr>
          <w:p w14:paraId="5CCE102B" w14:textId="77777777" w:rsidR="009A3B0A" w:rsidRPr="00DE3C6D" w:rsidRDefault="009A3B0A" w:rsidP="009A3B0A">
            <w:pPr>
              <w:ind w:right="21"/>
              <w:jc w:val="both"/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</w:pPr>
            <w:r w:rsidRPr="00DE3C6D"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  <w:t>Подготовка предложений для Финального отчета о результатах оценки, включая четкий набор практически осуществимых рекомендаций</w:t>
            </w:r>
            <w:r w:rsidR="00FD404D" w:rsidRPr="00DE3C6D"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  <w:t xml:space="preserve"> по модернизации инфраструктуры Академии</w:t>
            </w:r>
            <w:r w:rsidRPr="00DE3C6D"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  <w:t>, определение приоритетов и последовательность действий; и разбивка затрат и ожидаемых доходов Академии.</w:t>
            </w:r>
          </w:p>
        </w:tc>
        <w:tc>
          <w:tcPr>
            <w:tcW w:w="1523" w:type="dxa"/>
          </w:tcPr>
          <w:p w14:paraId="5CCE102C" w14:textId="518B0207" w:rsidR="009A3B0A" w:rsidRPr="00DE3C6D" w:rsidRDefault="009A3B0A" w:rsidP="009A3B0A">
            <w:pPr>
              <w:jc w:val="center"/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</w:pPr>
            <w:r w:rsidRPr="00DE3C6D"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  <w:t>22 декабря 2017</w:t>
            </w:r>
            <w:r w:rsidR="00691546"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2337" w:type="dxa"/>
            <w:vMerge/>
          </w:tcPr>
          <w:p w14:paraId="5CCE102D" w14:textId="77777777" w:rsidR="009A3B0A" w:rsidRPr="00DE3C6D" w:rsidRDefault="009A3B0A" w:rsidP="009A3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Myriad Pro" w:eastAsia="Arial" w:hAnsi="Myriad Pro" w:cs="Arial"/>
                <w:sz w:val="22"/>
                <w:szCs w:val="22"/>
                <w:lang w:val="ru-RU"/>
              </w:rPr>
            </w:pPr>
          </w:p>
        </w:tc>
      </w:tr>
    </w:tbl>
    <w:p w14:paraId="5CCE102F" w14:textId="77777777" w:rsidR="009A3B0A" w:rsidRPr="00DE3C6D" w:rsidRDefault="009A3B0A" w:rsidP="00C837D9">
      <w:pPr>
        <w:rPr>
          <w:rFonts w:ascii="Myriad Pro" w:eastAsia="Arial" w:hAnsi="Myriad Pro" w:cs="Arial"/>
          <w:sz w:val="22"/>
          <w:szCs w:val="22"/>
          <w:lang w:val="ru-RU"/>
        </w:rPr>
      </w:pPr>
    </w:p>
    <w:p w14:paraId="5CCE1030" w14:textId="77777777" w:rsidR="009A3B0A" w:rsidRPr="00DE3C6D" w:rsidRDefault="009A3B0A" w:rsidP="00C837D9">
      <w:pPr>
        <w:rPr>
          <w:rFonts w:ascii="Myriad Pro" w:eastAsia="Arial" w:hAnsi="Myriad Pro" w:cs="Arial"/>
          <w:sz w:val="22"/>
          <w:szCs w:val="22"/>
          <w:lang w:val="ru-RU"/>
        </w:rPr>
      </w:pPr>
    </w:p>
    <w:p w14:paraId="5CCE1031" w14:textId="77777777" w:rsidR="00C837D9" w:rsidRPr="00DE3C6D" w:rsidRDefault="00C837D9" w:rsidP="005A03C9">
      <w:pPr>
        <w:ind w:left="284" w:hanging="284"/>
        <w:rPr>
          <w:rFonts w:ascii="Myriad Pro" w:hAnsi="Myriad Pro" w:cs="Calibri"/>
          <w:b/>
          <w:bCs/>
          <w:sz w:val="22"/>
          <w:szCs w:val="22"/>
          <w:lang w:val="ru-RU"/>
        </w:rPr>
      </w:pPr>
      <w:r w:rsidRPr="00DE3C6D">
        <w:rPr>
          <w:rFonts w:ascii="Myriad Pro" w:hAnsi="Myriad Pro" w:cs="Calibri"/>
          <w:b/>
          <w:bCs/>
          <w:sz w:val="22"/>
          <w:szCs w:val="22"/>
          <w:lang w:val="ru-RU"/>
        </w:rPr>
        <w:t>5.</w:t>
      </w:r>
      <w:r w:rsidRPr="00DE3C6D">
        <w:rPr>
          <w:rFonts w:ascii="Myriad Pro" w:hAnsi="Myriad Pro" w:cs="Calibri"/>
          <w:b/>
          <w:bCs/>
          <w:sz w:val="22"/>
          <w:szCs w:val="22"/>
          <w:lang w:val="ru-RU"/>
        </w:rPr>
        <w:tab/>
        <w:t>Организационные механизмы</w:t>
      </w:r>
    </w:p>
    <w:p w14:paraId="5CCE1032" w14:textId="77777777" w:rsidR="00C837D9" w:rsidRPr="00DE3C6D" w:rsidRDefault="00C837D9" w:rsidP="00C837D9">
      <w:pPr>
        <w:pStyle w:val="ad"/>
        <w:widowControl w:val="0"/>
        <w:spacing w:after="0"/>
        <w:rPr>
          <w:rFonts w:ascii="Myriad Pro" w:hAnsi="Myriad Pro"/>
          <w:b w:val="0"/>
          <w:i w:val="0"/>
          <w:sz w:val="22"/>
          <w:szCs w:val="22"/>
          <w:lang w:val="ru-RU"/>
        </w:rPr>
      </w:pPr>
    </w:p>
    <w:p w14:paraId="5CCE1033" w14:textId="77777777" w:rsidR="00C837D9" w:rsidRPr="00DE3C6D" w:rsidRDefault="00C837D9" w:rsidP="00C837D9">
      <w:pPr>
        <w:pStyle w:val="ad"/>
        <w:widowControl w:val="0"/>
        <w:spacing w:after="0"/>
        <w:rPr>
          <w:rFonts w:ascii="Myriad Pro" w:hAnsi="Myriad Pro"/>
          <w:b w:val="0"/>
          <w:i w:val="0"/>
          <w:sz w:val="22"/>
          <w:szCs w:val="22"/>
          <w:lang w:val="ru-RU"/>
        </w:rPr>
      </w:pPr>
      <w:bookmarkStart w:id="1" w:name="_Hlk487179058"/>
      <w:r w:rsidRPr="00DE3C6D">
        <w:rPr>
          <w:rFonts w:ascii="Myriad Pro" w:hAnsi="Myriad Pro"/>
          <w:b w:val="0"/>
          <w:i w:val="0"/>
          <w:sz w:val="22"/>
          <w:szCs w:val="22"/>
          <w:lang w:val="ru-RU"/>
        </w:rPr>
        <w:t xml:space="preserve">ПРООН заключит контракт с национальным экспертом согласно утвержденным процедурам ПРООН по найму на индивидуальный контракт. Оплата услуг будет произведена из средств проекта при удовлетворительном выполнении обязанностей и достижении результатов. Результаты работы должны быть одобрены руководителем проекта и программным аналитиком ПРООН. </w:t>
      </w:r>
    </w:p>
    <w:p w14:paraId="5CCE1034" w14:textId="77777777" w:rsidR="00C837D9" w:rsidRPr="00DE3C6D" w:rsidRDefault="00C837D9" w:rsidP="00C837D9">
      <w:pPr>
        <w:pStyle w:val="ad"/>
        <w:widowControl w:val="0"/>
        <w:spacing w:after="0"/>
        <w:rPr>
          <w:rFonts w:ascii="Myriad Pro" w:hAnsi="Myriad Pro"/>
          <w:b w:val="0"/>
          <w:i w:val="0"/>
          <w:sz w:val="22"/>
          <w:szCs w:val="22"/>
          <w:lang w:val="ru-RU"/>
        </w:rPr>
      </w:pPr>
    </w:p>
    <w:p w14:paraId="5CCE1035" w14:textId="77777777" w:rsidR="00C837D9" w:rsidRPr="00DE3C6D" w:rsidRDefault="00FD404D" w:rsidP="00C837D9">
      <w:pPr>
        <w:pStyle w:val="ad"/>
        <w:widowControl w:val="0"/>
        <w:numPr>
          <w:ilvl w:val="0"/>
          <w:numId w:val="10"/>
        </w:numPr>
        <w:spacing w:after="0"/>
        <w:rPr>
          <w:rFonts w:ascii="Myriad Pro" w:hAnsi="Myriad Pro"/>
          <w:b w:val="0"/>
          <w:i w:val="0"/>
          <w:sz w:val="22"/>
          <w:szCs w:val="22"/>
          <w:lang w:val="ru-RU"/>
        </w:rPr>
      </w:pPr>
      <w:r w:rsidRPr="00DE3C6D">
        <w:rPr>
          <w:rFonts w:ascii="Myriad Pro" w:hAnsi="Myriad Pro"/>
          <w:b w:val="0"/>
          <w:i w:val="0"/>
          <w:sz w:val="22"/>
          <w:szCs w:val="22"/>
          <w:lang w:val="ru-RU"/>
        </w:rPr>
        <w:t xml:space="preserve">Руководитель подгруппы по оценке инфраструктуры Академии </w:t>
      </w:r>
      <w:r w:rsidR="00C837D9" w:rsidRPr="00DE3C6D">
        <w:rPr>
          <w:rFonts w:ascii="Myriad Pro" w:hAnsi="Myriad Pro"/>
          <w:b w:val="0"/>
          <w:i w:val="0"/>
          <w:sz w:val="22"/>
          <w:szCs w:val="22"/>
          <w:lang w:val="ru-RU"/>
        </w:rPr>
        <w:t>работает под непосредственным руководством руководителя проекта;</w:t>
      </w:r>
    </w:p>
    <w:p w14:paraId="5CCE1036" w14:textId="77777777" w:rsidR="00C837D9" w:rsidRPr="00DE3C6D" w:rsidRDefault="00C837D9" w:rsidP="00C837D9">
      <w:pPr>
        <w:pStyle w:val="ad"/>
        <w:widowControl w:val="0"/>
        <w:tabs>
          <w:tab w:val="clear" w:pos="360"/>
        </w:tabs>
        <w:spacing w:after="0"/>
        <w:ind w:left="720"/>
        <w:rPr>
          <w:rFonts w:ascii="Myriad Pro" w:hAnsi="Myriad Pro"/>
          <w:b w:val="0"/>
          <w:i w:val="0"/>
          <w:sz w:val="22"/>
          <w:szCs w:val="22"/>
          <w:lang w:val="ru-RU"/>
        </w:rPr>
      </w:pPr>
    </w:p>
    <w:p w14:paraId="5CCE1037" w14:textId="77777777" w:rsidR="00C837D9" w:rsidRPr="00DE3C6D" w:rsidRDefault="00FD404D" w:rsidP="00C837D9">
      <w:pPr>
        <w:pStyle w:val="ad"/>
        <w:widowControl w:val="0"/>
        <w:numPr>
          <w:ilvl w:val="0"/>
          <w:numId w:val="10"/>
        </w:numPr>
        <w:spacing w:after="0"/>
        <w:rPr>
          <w:rFonts w:ascii="Myriad Pro" w:hAnsi="Myriad Pro"/>
          <w:b w:val="0"/>
          <w:i w:val="0"/>
          <w:sz w:val="22"/>
          <w:szCs w:val="22"/>
          <w:lang w:val="ru-RU"/>
        </w:rPr>
      </w:pPr>
      <w:r w:rsidRPr="00DE3C6D">
        <w:rPr>
          <w:rFonts w:ascii="Myriad Pro" w:hAnsi="Myriad Pro"/>
          <w:b w:val="0"/>
          <w:i w:val="0"/>
          <w:sz w:val="22"/>
          <w:szCs w:val="22"/>
          <w:lang w:val="ru-RU"/>
        </w:rPr>
        <w:t>Руководитель подгруппы по оценке инфраструктуры Академии</w:t>
      </w:r>
      <w:r w:rsidR="00C837D9" w:rsidRPr="00DE3C6D">
        <w:rPr>
          <w:rFonts w:ascii="Myriad Pro" w:hAnsi="Myriad Pro"/>
          <w:b w:val="0"/>
          <w:i w:val="0"/>
          <w:sz w:val="22"/>
          <w:szCs w:val="22"/>
          <w:lang w:val="ru-RU"/>
        </w:rPr>
        <w:t xml:space="preserve"> несет ответственность за качество выполненных работ;</w:t>
      </w:r>
    </w:p>
    <w:p w14:paraId="5CCE1038" w14:textId="77777777" w:rsidR="00C837D9" w:rsidRPr="00DE3C6D" w:rsidRDefault="00C837D9" w:rsidP="00C837D9">
      <w:pPr>
        <w:pStyle w:val="a7"/>
        <w:rPr>
          <w:rFonts w:ascii="Myriad Pro" w:eastAsia="Times New Roman" w:hAnsi="Myriad Pro"/>
          <w:color w:val="auto"/>
          <w:szCs w:val="22"/>
          <w:lang w:val="ru-RU" w:eastAsia="x-none"/>
        </w:rPr>
      </w:pPr>
    </w:p>
    <w:p w14:paraId="5CCE1039" w14:textId="77777777" w:rsidR="00C837D9" w:rsidRPr="00DE3C6D" w:rsidRDefault="00FD404D" w:rsidP="00C837D9">
      <w:pPr>
        <w:pStyle w:val="ad"/>
        <w:widowControl w:val="0"/>
        <w:numPr>
          <w:ilvl w:val="0"/>
          <w:numId w:val="10"/>
        </w:numPr>
        <w:spacing w:after="0"/>
        <w:rPr>
          <w:rFonts w:ascii="Myriad Pro" w:hAnsi="Myriad Pro"/>
          <w:b w:val="0"/>
          <w:i w:val="0"/>
          <w:sz w:val="22"/>
          <w:szCs w:val="22"/>
          <w:lang w:val="ru-RU"/>
        </w:rPr>
      </w:pPr>
      <w:r w:rsidRPr="00DE3C6D">
        <w:rPr>
          <w:rFonts w:ascii="Myriad Pro" w:hAnsi="Myriad Pro"/>
          <w:b w:val="0"/>
          <w:i w:val="0"/>
          <w:sz w:val="22"/>
          <w:szCs w:val="22"/>
          <w:lang w:val="ru-RU"/>
        </w:rPr>
        <w:t xml:space="preserve">Руководитель подгруппы по оценке инфраструктуры Академии </w:t>
      </w:r>
      <w:r w:rsidR="00C837D9" w:rsidRPr="00DE3C6D">
        <w:rPr>
          <w:rFonts w:ascii="Myriad Pro" w:hAnsi="Myriad Pro"/>
          <w:b w:val="0"/>
          <w:i w:val="0"/>
          <w:sz w:val="22"/>
          <w:szCs w:val="22"/>
          <w:lang w:val="ru-RU"/>
        </w:rPr>
        <w:t>обеспечивает своевременное и рациональное планирование, выполнение мероприятий и достижение результатов в соответствии с Техническим заданием;</w:t>
      </w:r>
    </w:p>
    <w:p w14:paraId="5CCE103A" w14:textId="77777777" w:rsidR="00C837D9" w:rsidRPr="00DE3C6D" w:rsidRDefault="00C837D9" w:rsidP="00C837D9">
      <w:pPr>
        <w:pStyle w:val="ad"/>
        <w:widowControl w:val="0"/>
        <w:tabs>
          <w:tab w:val="clear" w:pos="360"/>
        </w:tabs>
        <w:spacing w:after="0"/>
        <w:rPr>
          <w:rFonts w:ascii="Myriad Pro" w:hAnsi="Myriad Pro"/>
          <w:b w:val="0"/>
          <w:i w:val="0"/>
          <w:sz w:val="22"/>
          <w:szCs w:val="22"/>
          <w:lang w:val="ru-RU"/>
        </w:rPr>
      </w:pPr>
    </w:p>
    <w:p w14:paraId="5CCE103B" w14:textId="77777777" w:rsidR="00C837D9" w:rsidRPr="00DE3C6D" w:rsidRDefault="00FD404D" w:rsidP="00C837D9">
      <w:pPr>
        <w:pStyle w:val="ad"/>
        <w:widowControl w:val="0"/>
        <w:numPr>
          <w:ilvl w:val="0"/>
          <w:numId w:val="10"/>
        </w:numPr>
        <w:spacing w:after="0"/>
        <w:rPr>
          <w:rFonts w:ascii="Myriad Pro" w:hAnsi="Myriad Pro"/>
          <w:b w:val="0"/>
          <w:i w:val="0"/>
          <w:sz w:val="22"/>
          <w:szCs w:val="22"/>
          <w:lang w:val="ru-RU"/>
        </w:rPr>
      </w:pPr>
      <w:r w:rsidRPr="00DE3C6D">
        <w:rPr>
          <w:rFonts w:ascii="Myriad Pro" w:hAnsi="Myriad Pro"/>
          <w:b w:val="0"/>
          <w:i w:val="0"/>
          <w:sz w:val="22"/>
          <w:szCs w:val="22"/>
          <w:lang w:val="ru-RU"/>
        </w:rPr>
        <w:t xml:space="preserve">Руководитель подгруппы по оценке инфраструктуры Академии </w:t>
      </w:r>
      <w:r w:rsidR="00C837D9" w:rsidRPr="00DE3C6D">
        <w:rPr>
          <w:rFonts w:ascii="Myriad Pro" w:hAnsi="Myriad Pro"/>
          <w:b w:val="0"/>
          <w:i w:val="0"/>
          <w:sz w:val="22"/>
          <w:szCs w:val="22"/>
          <w:lang w:val="ru-RU"/>
        </w:rPr>
        <w:t>предоставляет результаты работы согласно пункту 4 данного Технического задания;</w:t>
      </w:r>
    </w:p>
    <w:p w14:paraId="5CCE103C" w14:textId="77777777" w:rsidR="00C837D9" w:rsidRPr="00DE3C6D" w:rsidRDefault="00C837D9" w:rsidP="00C837D9">
      <w:pPr>
        <w:pStyle w:val="a7"/>
        <w:rPr>
          <w:rFonts w:ascii="Myriad Pro" w:eastAsia="Times New Roman" w:hAnsi="Myriad Pro"/>
          <w:color w:val="auto"/>
          <w:szCs w:val="22"/>
          <w:lang w:val="ru-RU" w:eastAsia="x-none"/>
        </w:rPr>
      </w:pPr>
    </w:p>
    <w:p w14:paraId="5CCE103D" w14:textId="5C68ADC7" w:rsidR="00C837D9" w:rsidRPr="00DE3C6D" w:rsidRDefault="00FD404D" w:rsidP="00C837D9">
      <w:pPr>
        <w:pStyle w:val="ad"/>
        <w:widowControl w:val="0"/>
        <w:numPr>
          <w:ilvl w:val="0"/>
          <w:numId w:val="10"/>
        </w:numPr>
        <w:spacing w:after="0"/>
        <w:rPr>
          <w:rFonts w:ascii="Myriad Pro" w:hAnsi="Myriad Pro"/>
          <w:b w:val="0"/>
          <w:i w:val="0"/>
          <w:sz w:val="22"/>
          <w:szCs w:val="22"/>
          <w:lang w:val="ru-RU"/>
        </w:rPr>
      </w:pPr>
      <w:r w:rsidRPr="00DE3C6D">
        <w:rPr>
          <w:rFonts w:ascii="Myriad Pro" w:hAnsi="Myriad Pro"/>
          <w:b w:val="0"/>
          <w:i w:val="0"/>
          <w:sz w:val="22"/>
          <w:szCs w:val="22"/>
          <w:lang w:val="ru-RU"/>
        </w:rPr>
        <w:t xml:space="preserve">Руководитель подгруппы по оценке инфраструктуры Академии </w:t>
      </w:r>
      <w:r w:rsidR="00C837D9" w:rsidRPr="00DE3C6D">
        <w:rPr>
          <w:rFonts w:ascii="Myriad Pro" w:hAnsi="Myriad Pro"/>
          <w:b w:val="0"/>
          <w:i w:val="0"/>
          <w:sz w:val="22"/>
          <w:szCs w:val="22"/>
          <w:lang w:val="ru-RU"/>
        </w:rPr>
        <w:t xml:space="preserve">должен предоставить все материалы и отчеты в электронном виде в формате </w:t>
      </w:r>
      <w:proofErr w:type="spellStart"/>
      <w:r w:rsidR="00C837D9" w:rsidRPr="00DE3C6D">
        <w:rPr>
          <w:rFonts w:ascii="Myriad Pro" w:hAnsi="Myriad Pro"/>
          <w:b w:val="0"/>
          <w:i w:val="0"/>
          <w:sz w:val="22"/>
          <w:szCs w:val="22"/>
          <w:lang w:val="ru-RU"/>
        </w:rPr>
        <w:t>Word</w:t>
      </w:r>
      <w:proofErr w:type="spellEnd"/>
      <w:r w:rsidR="00C837D9" w:rsidRPr="00DE3C6D">
        <w:rPr>
          <w:rFonts w:ascii="Myriad Pro" w:hAnsi="Myriad Pro"/>
          <w:b w:val="0"/>
          <w:i w:val="0"/>
          <w:sz w:val="22"/>
          <w:szCs w:val="22"/>
          <w:lang w:val="ru-RU"/>
        </w:rPr>
        <w:t xml:space="preserve"> (</w:t>
      </w:r>
      <w:proofErr w:type="spellStart"/>
      <w:r w:rsidR="00C837D9" w:rsidRPr="00DE3C6D">
        <w:rPr>
          <w:rFonts w:ascii="Myriad Pro" w:hAnsi="Myriad Pro"/>
          <w:b w:val="0"/>
          <w:i w:val="0"/>
          <w:sz w:val="22"/>
          <w:szCs w:val="22"/>
          <w:lang w:val="ru-RU"/>
        </w:rPr>
        <w:t>Arial</w:t>
      </w:r>
      <w:proofErr w:type="spellEnd"/>
      <w:r w:rsidR="00C837D9" w:rsidRPr="00DE3C6D">
        <w:rPr>
          <w:rFonts w:ascii="Myriad Pro" w:hAnsi="Myriad Pro"/>
          <w:b w:val="0"/>
          <w:i w:val="0"/>
          <w:sz w:val="22"/>
          <w:szCs w:val="22"/>
          <w:lang w:val="ru-RU"/>
        </w:rPr>
        <w:t xml:space="preserve">, 12) на русском </w:t>
      </w:r>
      <w:r w:rsidR="00A170D1" w:rsidRPr="00DE3C6D">
        <w:rPr>
          <w:rFonts w:ascii="Myriad Pro" w:hAnsi="Myriad Pro"/>
          <w:b w:val="0"/>
          <w:i w:val="0"/>
          <w:sz w:val="22"/>
          <w:szCs w:val="22"/>
          <w:lang w:val="ru-RU"/>
        </w:rPr>
        <w:t xml:space="preserve"> языке</w:t>
      </w:r>
      <w:r w:rsidR="00C837D9" w:rsidRPr="00DE3C6D">
        <w:rPr>
          <w:rFonts w:ascii="Myriad Pro" w:hAnsi="Myriad Pro"/>
          <w:b w:val="0"/>
          <w:i w:val="0"/>
          <w:sz w:val="22"/>
          <w:szCs w:val="22"/>
          <w:lang w:val="ru-RU"/>
        </w:rPr>
        <w:t>.</w:t>
      </w:r>
    </w:p>
    <w:bookmarkEnd w:id="1"/>
    <w:p w14:paraId="5CCE103E" w14:textId="284E40EA" w:rsidR="00C837D9" w:rsidRDefault="00C837D9" w:rsidP="00C837D9">
      <w:pPr>
        <w:pStyle w:val="a7"/>
        <w:rPr>
          <w:rFonts w:ascii="Myriad Pro" w:hAnsi="Myriad Pro"/>
          <w:b/>
          <w:i/>
          <w:szCs w:val="22"/>
          <w:lang w:val="ru-RU"/>
        </w:rPr>
      </w:pPr>
    </w:p>
    <w:p w14:paraId="5D1D08D5" w14:textId="77777777" w:rsidR="005A03C9" w:rsidRPr="00DE3C6D" w:rsidRDefault="005A03C9" w:rsidP="00C837D9">
      <w:pPr>
        <w:pStyle w:val="a7"/>
        <w:rPr>
          <w:rFonts w:ascii="Myriad Pro" w:hAnsi="Myriad Pro"/>
          <w:b/>
          <w:i/>
          <w:szCs w:val="22"/>
          <w:lang w:val="ru-RU"/>
        </w:rPr>
      </w:pPr>
    </w:p>
    <w:p w14:paraId="5CCE103F" w14:textId="1DB58338" w:rsidR="00C837D9" w:rsidRPr="00DE3C6D" w:rsidRDefault="005A03C9" w:rsidP="005A03C9">
      <w:pPr>
        <w:ind w:left="284" w:hanging="284"/>
        <w:rPr>
          <w:rFonts w:ascii="Myriad Pro" w:hAnsi="Myriad Pro" w:cs="Calibri"/>
          <w:b/>
          <w:bCs/>
          <w:sz w:val="22"/>
          <w:szCs w:val="22"/>
          <w:lang w:val="ru-RU"/>
        </w:rPr>
      </w:pPr>
      <w:r>
        <w:rPr>
          <w:rFonts w:ascii="Myriad Pro" w:hAnsi="Myriad Pro" w:cs="Calibri"/>
          <w:b/>
          <w:bCs/>
          <w:sz w:val="22"/>
          <w:szCs w:val="22"/>
          <w:lang w:val="ru-RU"/>
        </w:rPr>
        <w:t>6.</w:t>
      </w:r>
      <w:r w:rsidR="00C837D9" w:rsidRPr="00DE3C6D">
        <w:rPr>
          <w:rFonts w:ascii="Myriad Pro" w:hAnsi="Myriad Pro" w:cs="Calibri"/>
          <w:b/>
          <w:bCs/>
          <w:sz w:val="22"/>
          <w:szCs w:val="22"/>
          <w:lang w:val="ru-RU"/>
        </w:rPr>
        <w:tab/>
        <w:t xml:space="preserve">Сроки исполнения работ по контракту </w:t>
      </w:r>
    </w:p>
    <w:p w14:paraId="5CCE1040" w14:textId="77777777" w:rsidR="00C837D9" w:rsidRPr="00DE3C6D" w:rsidRDefault="00C837D9" w:rsidP="00C837D9">
      <w:pPr>
        <w:pStyle w:val="ad"/>
        <w:widowControl w:val="0"/>
        <w:spacing w:after="0"/>
        <w:rPr>
          <w:rFonts w:ascii="Myriad Pro" w:hAnsi="Myriad Pro"/>
          <w:i w:val="0"/>
          <w:sz w:val="22"/>
          <w:szCs w:val="22"/>
          <w:lang w:val="ru-RU"/>
        </w:rPr>
      </w:pPr>
    </w:p>
    <w:p w14:paraId="5CCE1041" w14:textId="6A4885F3" w:rsidR="00C837D9" w:rsidRPr="00DE3C6D" w:rsidRDefault="00C837D9" w:rsidP="00623012">
      <w:pPr>
        <w:spacing w:after="120"/>
        <w:jc w:val="both"/>
        <w:rPr>
          <w:rFonts w:ascii="Myriad Pro" w:hAnsi="Myriad Pro" w:cs="Arial"/>
          <w:sz w:val="22"/>
          <w:szCs w:val="22"/>
          <w:lang w:val="ru-RU"/>
        </w:rPr>
      </w:pPr>
      <w:r w:rsidRPr="00DE3C6D">
        <w:rPr>
          <w:rFonts w:ascii="Myriad Pro" w:hAnsi="Myriad Pro" w:cs="Arial"/>
          <w:sz w:val="22"/>
          <w:szCs w:val="22"/>
          <w:lang w:val="ru-RU"/>
        </w:rPr>
        <w:t xml:space="preserve">Контракт будет заключен сроком на </w:t>
      </w:r>
      <w:r w:rsidR="00F8082B" w:rsidRPr="00DE3C6D">
        <w:rPr>
          <w:rFonts w:ascii="Myriad Pro" w:hAnsi="Myriad Pro" w:cs="Arial"/>
          <w:sz w:val="22"/>
          <w:szCs w:val="22"/>
          <w:lang w:val="ru-RU"/>
        </w:rPr>
        <w:t>4 месяца</w:t>
      </w:r>
      <w:r w:rsidRPr="00DE3C6D">
        <w:rPr>
          <w:rFonts w:ascii="Myriad Pro" w:hAnsi="Myriad Pro" w:cs="Arial"/>
          <w:sz w:val="22"/>
          <w:szCs w:val="22"/>
          <w:lang w:val="ru-RU"/>
        </w:rPr>
        <w:t xml:space="preserve"> для выполнения всех результатов, пере</w:t>
      </w:r>
      <w:r w:rsidR="00623012">
        <w:rPr>
          <w:rFonts w:ascii="Myriad Pro" w:hAnsi="Myriad Pro" w:cs="Arial"/>
          <w:sz w:val="22"/>
          <w:szCs w:val="22"/>
          <w:lang w:val="ru-RU"/>
        </w:rPr>
        <w:t>численных выше в течение сентября</w:t>
      </w:r>
      <w:r w:rsidRPr="00DE3C6D">
        <w:rPr>
          <w:rFonts w:ascii="Myriad Pro" w:hAnsi="Myriad Pro" w:cs="Arial"/>
          <w:sz w:val="22"/>
          <w:szCs w:val="22"/>
          <w:lang w:val="ru-RU"/>
        </w:rPr>
        <w:t xml:space="preserve">-декабря 2017 года. Работа должна быть начата сразу после подписания контракта. </w:t>
      </w:r>
    </w:p>
    <w:p w14:paraId="5CCE1042" w14:textId="77777777" w:rsidR="00C837D9" w:rsidRPr="00DE3C6D" w:rsidRDefault="00C837D9" w:rsidP="00C837D9">
      <w:pPr>
        <w:rPr>
          <w:rFonts w:ascii="Myriad Pro" w:hAnsi="Myriad Pro" w:cs="Arial"/>
          <w:sz w:val="22"/>
          <w:szCs w:val="22"/>
          <w:lang w:val="ru-RU"/>
        </w:rPr>
      </w:pPr>
    </w:p>
    <w:p w14:paraId="5CCE1043" w14:textId="55D1457E" w:rsidR="00C837D9" w:rsidRPr="00DE3C6D" w:rsidRDefault="005A03C9" w:rsidP="005A03C9">
      <w:pPr>
        <w:ind w:left="284" w:hanging="284"/>
        <w:rPr>
          <w:rFonts w:ascii="Myriad Pro" w:hAnsi="Myriad Pro" w:cs="Calibri"/>
          <w:b/>
          <w:bCs/>
          <w:sz w:val="22"/>
          <w:szCs w:val="22"/>
          <w:lang w:val="ru-RU"/>
        </w:rPr>
      </w:pPr>
      <w:r>
        <w:rPr>
          <w:rFonts w:ascii="Myriad Pro" w:hAnsi="Myriad Pro" w:cs="Calibri"/>
          <w:b/>
          <w:bCs/>
          <w:sz w:val="22"/>
          <w:szCs w:val="22"/>
          <w:lang w:val="ru-RU"/>
        </w:rPr>
        <w:t>7</w:t>
      </w:r>
      <w:r w:rsidR="00C837D9" w:rsidRPr="00DE3C6D">
        <w:rPr>
          <w:rFonts w:ascii="Myriad Pro" w:hAnsi="Myriad Pro" w:cs="Calibri"/>
          <w:b/>
          <w:bCs/>
          <w:sz w:val="22"/>
          <w:szCs w:val="22"/>
          <w:lang w:val="ru-RU"/>
        </w:rPr>
        <w:t>.</w:t>
      </w:r>
      <w:r w:rsidR="00C837D9" w:rsidRPr="00DE3C6D">
        <w:rPr>
          <w:rFonts w:ascii="Myriad Pro" w:hAnsi="Myriad Pro" w:cs="Calibri"/>
          <w:b/>
          <w:bCs/>
          <w:sz w:val="22"/>
          <w:szCs w:val="22"/>
          <w:lang w:val="ru-RU"/>
        </w:rPr>
        <w:tab/>
        <w:t>Место выполнения работ</w:t>
      </w:r>
    </w:p>
    <w:p w14:paraId="5CCE1044" w14:textId="77777777" w:rsidR="00C837D9" w:rsidRPr="00DE3C6D" w:rsidRDefault="00C837D9" w:rsidP="00C837D9">
      <w:pPr>
        <w:rPr>
          <w:rFonts w:ascii="Myriad Pro" w:hAnsi="Myriad Pro" w:cs="Arial"/>
          <w:sz w:val="22"/>
          <w:szCs w:val="22"/>
          <w:lang w:val="ru-RU"/>
        </w:rPr>
      </w:pPr>
    </w:p>
    <w:p w14:paraId="5CCE1046" w14:textId="5BCA9569" w:rsidR="00C837D9" w:rsidRPr="00DE3C6D" w:rsidRDefault="00C837D9" w:rsidP="00C837D9">
      <w:pPr>
        <w:rPr>
          <w:rFonts w:ascii="Myriad Pro" w:hAnsi="Myriad Pro"/>
          <w:sz w:val="22"/>
          <w:szCs w:val="22"/>
          <w:lang w:val="ru-RU"/>
        </w:rPr>
      </w:pPr>
      <w:r w:rsidRPr="00DE3C6D">
        <w:rPr>
          <w:rFonts w:ascii="Myriad Pro" w:hAnsi="Myriad Pro" w:cs="Arial"/>
          <w:sz w:val="22"/>
          <w:szCs w:val="22"/>
          <w:lang w:val="ru-RU"/>
        </w:rPr>
        <w:t>Выполнение работ будет проходить в страновом офисе ПРООН Казахстан</w:t>
      </w:r>
      <w:r w:rsidR="005D5979" w:rsidRPr="00DE3C6D">
        <w:rPr>
          <w:rFonts w:ascii="Myriad Pro" w:hAnsi="Myriad Pro"/>
          <w:sz w:val="22"/>
          <w:szCs w:val="22"/>
          <w:lang w:val="ru-RU"/>
        </w:rPr>
        <w:t>.</w:t>
      </w:r>
    </w:p>
    <w:p w14:paraId="5CCE1047" w14:textId="77777777" w:rsidR="00C837D9" w:rsidRPr="00DE3C6D" w:rsidRDefault="00C837D9" w:rsidP="00C837D9">
      <w:pPr>
        <w:pStyle w:val="ad"/>
        <w:widowControl w:val="0"/>
        <w:tabs>
          <w:tab w:val="clear" w:pos="360"/>
        </w:tabs>
        <w:spacing w:after="0"/>
        <w:rPr>
          <w:rFonts w:ascii="Myriad Pro" w:hAnsi="Myriad Pro"/>
          <w:b w:val="0"/>
          <w:i w:val="0"/>
          <w:sz w:val="22"/>
          <w:szCs w:val="22"/>
          <w:lang w:val="ru-RU"/>
        </w:rPr>
      </w:pPr>
    </w:p>
    <w:p w14:paraId="5CCE1048" w14:textId="5EB024F0" w:rsidR="00C837D9" w:rsidRPr="00DE3C6D" w:rsidRDefault="005A03C9" w:rsidP="005A03C9">
      <w:pPr>
        <w:ind w:left="284" w:hanging="284"/>
        <w:rPr>
          <w:rFonts w:ascii="Myriad Pro" w:hAnsi="Myriad Pro" w:cs="Calibri"/>
          <w:b/>
          <w:bCs/>
          <w:sz w:val="22"/>
          <w:szCs w:val="22"/>
          <w:lang w:val="ru-RU"/>
        </w:rPr>
      </w:pPr>
      <w:r>
        <w:rPr>
          <w:rFonts w:ascii="Myriad Pro" w:hAnsi="Myriad Pro" w:cs="Calibri"/>
          <w:b/>
          <w:bCs/>
          <w:sz w:val="22"/>
          <w:szCs w:val="22"/>
          <w:lang w:val="ru-RU"/>
        </w:rPr>
        <w:t xml:space="preserve">8.  </w:t>
      </w:r>
      <w:r w:rsidR="00C837D9" w:rsidRPr="00DE3C6D">
        <w:rPr>
          <w:rFonts w:ascii="Myriad Pro" w:hAnsi="Myriad Pro" w:cs="Calibri"/>
          <w:b/>
          <w:bCs/>
          <w:sz w:val="22"/>
          <w:szCs w:val="22"/>
          <w:lang w:val="ru-RU"/>
        </w:rPr>
        <w:t>Квалификационные требования</w:t>
      </w:r>
    </w:p>
    <w:p w14:paraId="5CCE1049" w14:textId="77777777" w:rsidR="00C837D9" w:rsidRPr="00DE3C6D" w:rsidRDefault="00C837D9" w:rsidP="00C837D9">
      <w:pPr>
        <w:pStyle w:val="ad"/>
        <w:widowControl w:val="0"/>
        <w:tabs>
          <w:tab w:val="clear" w:pos="360"/>
          <w:tab w:val="left" w:pos="284"/>
        </w:tabs>
        <w:spacing w:after="0"/>
        <w:rPr>
          <w:rFonts w:ascii="Myriad Pro" w:hAnsi="Myriad Pro"/>
          <w:b w:val="0"/>
          <w:i w:val="0"/>
          <w:sz w:val="22"/>
          <w:szCs w:val="22"/>
          <w:lang w:val="ru-RU"/>
        </w:rPr>
      </w:pPr>
    </w:p>
    <w:p w14:paraId="78EF47F4" w14:textId="0EA84A17" w:rsidR="00623012" w:rsidRDefault="00623012" w:rsidP="00623012">
      <w:pPr>
        <w:pStyle w:val="ad"/>
        <w:widowControl w:val="0"/>
        <w:numPr>
          <w:ilvl w:val="0"/>
          <w:numId w:val="21"/>
        </w:numPr>
        <w:tabs>
          <w:tab w:val="clear" w:pos="360"/>
          <w:tab w:val="left" w:pos="284"/>
        </w:tabs>
        <w:spacing w:after="0"/>
        <w:rPr>
          <w:rFonts w:ascii="Myriad Pro" w:hAnsi="Myriad Pro"/>
          <w:b w:val="0"/>
          <w:i w:val="0"/>
          <w:sz w:val="22"/>
          <w:szCs w:val="22"/>
          <w:lang w:val="ru-RU"/>
        </w:rPr>
      </w:pPr>
      <w:r w:rsidRPr="00623012">
        <w:rPr>
          <w:rFonts w:ascii="Myriad Pro" w:hAnsi="Myriad Pro"/>
          <w:b w:val="0"/>
          <w:i w:val="0"/>
          <w:sz w:val="22"/>
          <w:szCs w:val="22"/>
          <w:lang w:val="ru-RU"/>
        </w:rPr>
        <w:t xml:space="preserve">Наличие высшего образования предпочтительно в области архитектуры, строительства или в соответствующей области; степень магистра, кандидата наук, доктора наук, доктора </w:t>
      </w:r>
      <w:proofErr w:type="spellStart"/>
      <w:r w:rsidRPr="00623012">
        <w:rPr>
          <w:rFonts w:ascii="Myriad Pro" w:hAnsi="Myriad Pro"/>
          <w:b w:val="0"/>
          <w:i w:val="0"/>
          <w:sz w:val="22"/>
          <w:szCs w:val="22"/>
          <w:lang w:val="ru-RU"/>
        </w:rPr>
        <w:t>PhD</w:t>
      </w:r>
      <w:proofErr w:type="spellEnd"/>
      <w:r w:rsidRPr="00623012">
        <w:rPr>
          <w:rFonts w:ascii="Myriad Pro" w:hAnsi="Myriad Pro"/>
          <w:b w:val="0"/>
          <w:i w:val="0"/>
          <w:sz w:val="22"/>
          <w:szCs w:val="22"/>
          <w:lang w:val="ru-RU"/>
        </w:rPr>
        <w:t>, или доктора по профилю будет преимуществом;</w:t>
      </w:r>
    </w:p>
    <w:p w14:paraId="5CCE104B" w14:textId="4028D139" w:rsidR="00C837D9" w:rsidRPr="00DE3C6D" w:rsidRDefault="00C837D9" w:rsidP="00623012">
      <w:pPr>
        <w:pStyle w:val="ad"/>
        <w:widowControl w:val="0"/>
        <w:numPr>
          <w:ilvl w:val="0"/>
          <w:numId w:val="21"/>
        </w:numPr>
        <w:tabs>
          <w:tab w:val="clear" w:pos="360"/>
          <w:tab w:val="left" w:pos="284"/>
        </w:tabs>
        <w:spacing w:after="0"/>
        <w:rPr>
          <w:rFonts w:ascii="Myriad Pro" w:hAnsi="Myriad Pro"/>
          <w:b w:val="0"/>
          <w:i w:val="0"/>
          <w:sz w:val="22"/>
          <w:szCs w:val="22"/>
          <w:lang w:val="ru-RU"/>
        </w:rPr>
      </w:pPr>
      <w:r w:rsidRPr="00DE3C6D">
        <w:rPr>
          <w:rFonts w:ascii="Myriad Pro" w:hAnsi="Myriad Pro"/>
          <w:b w:val="0"/>
          <w:i w:val="0"/>
          <w:sz w:val="22"/>
          <w:szCs w:val="22"/>
          <w:lang w:val="ru-RU"/>
        </w:rPr>
        <w:t xml:space="preserve">Не менее </w:t>
      </w:r>
      <w:r w:rsidR="00FD404D" w:rsidRPr="00DE3C6D">
        <w:rPr>
          <w:rFonts w:ascii="Myriad Pro" w:hAnsi="Myriad Pro"/>
          <w:b w:val="0"/>
          <w:i w:val="0"/>
          <w:sz w:val="22"/>
          <w:szCs w:val="22"/>
          <w:lang w:val="ru-RU"/>
        </w:rPr>
        <w:t>10</w:t>
      </w:r>
      <w:r w:rsidRPr="00DE3C6D">
        <w:rPr>
          <w:rFonts w:ascii="Myriad Pro" w:hAnsi="Myriad Pro"/>
          <w:b w:val="0"/>
          <w:i w:val="0"/>
          <w:sz w:val="22"/>
          <w:szCs w:val="22"/>
          <w:lang w:val="ru-RU"/>
        </w:rPr>
        <w:t xml:space="preserve"> лет опыта работы в сфере </w:t>
      </w:r>
      <w:r w:rsidR="00FD404D" w:rsidRPr="00DE3C6D">
        <w:rPr>
          <w:rFonts w:ascii="Myriad Pro" w:hAnsi="Myriad Pro"/>
          <w:b w:val="0"/>
          <w:i w:val="0"/>
          <w:sz w:val="22"/>
          <w:szCs w:val="22"/>
          <w:lang w:val="ru-RU"/>
        </w:rPr>
        <w:t>работы с комплексными проектами, включающими проектирование гражданских объектов, предпочтительно в государственном секторе</w:t>
      </w:r>
      <w:r w:rsidRPr="00DE3C6D">
        <w:rPr>
          <w:rFonts w:ascii="Myriad Pro" w:hAnsi="Myriad Pro"/>
          <w:b w:val="0"/>
          <w:i w:val="0"/>
          <w:sz w:val="22"/>
          <w:szCs w:val="22"/>
          <w:lang w:val="ru-RU"/>
        </w:rPr>
        <w:t>;</w:t>
      </w:r>
    </w:p>
    <w:p w14:paraId="5CCE104C" w14:textId="77777777" w:rsidR="00C837D9" w:rsidRPr="00DE3C6D" w:rsidRDefault="00C837D9" w:rsidP="005A03C9">
      <w:pPr>
        <w:pStyle w:val="ad"/>
        <w:widowControl w:val="0"/>
        <w:numPr>
          <w:ilvl w:val="0"/>
          <w:numId w:val="21"/>
        </w:numPr>
        <w:tabs>
          <w:tab w:val="clear" w:pos="360"/>
          <w:tab w:val="left" w:pos="284"/>
        </w:tabs>
        <w:spacing w:after="0"/>
        <w:rPr>
          <w:rFonts w:ascii="Myriad Pro" w:hAnsi="Myriad Pro"/>
          <w:b w:val="0"/>
          <w:i w:val="0"/>
          <w:sz w:val="22"/>
          <w:szCs w:val="22"/>
          <w:lang w:val="ru-RU"/>
        </w:rPr>
      </w:pPr>
      <w:r w:rsidRPr="00DE3C6D">
        <w:rPr>
          <w:rFonts w:ascii="Myriad Pro" w:hAnsi="Myriad Pro"/>
          <w:b w:val="0"/>
          <w:i w:val="0"/>
          <w:sz w:val="22"/>
          <w:szCs w:val="22"/>
          <w:lang w:val="ru-RU"/>
        </w:rPr>
        <w:t xml:space="preserve">Опыт </w:t>
      </w:r>
      <w:r w:rsidR="00FD404D" w:rsidRPr="00DE3C6D">
        <w:rPr>
          <w:rFonts w:ascii="Myriad Pro" w:hAnsi="Myriad Pro"/>
          <w:b w:val="0"/>
          <w:i w:val="0"/>
          <w:sz w:val="22"/>
          <w:szCs w:val="22"/>
          <w:lang w:val="ru-RU"/>
        </w:rPr>
        <w:t>работы в инфраструктурных проектах</w:t>
      </w:r>
      <w:r w:rsidRPr="00DE3C6D">
        <w:rPr>
          <w:rFonts w:ascii="Myriad Pro" w:hAnsi="Myriad Pro"/>
          <w:b w:val="0"/>
          <w:i w:val="0"/>
          <w:sz w:val="22"/>
          <w:szCs w:val="22"/>
          <w:lang w:val="ru-RU"/>
        </w:rPr>
        <w:t>;</w:t>
      </w:r>
    </w:p>
    <w:p w14:paraId="5CCE104D" w14:textId="618EAA5E" w:rsidR="00C837D9" w:rsidRPr="00DE3C6D" w:rsidRDefault="00C837D9" w:rsidP="005A03C9">
      <w:pPr>
        <w:pStyle w:val="ad"/>
        <w:widowControl w:val="0"/>
        <w:numPr>
          <w:ilvl w:val="0"/>
          <w:numId w:val="21"/>
        </w:numPr>
        <w:tabs>
          <w:tab w:val="clear" w:pos="360"/>
          <w:tab w:val="left" w:pos="284"/>
        </w:tabs>
        <w:spacing w:after="0"/>
        <w:rPr>
          <w:rFonts w:ascii="Myriad Pro" w:hAnsi="Myriad Pro"/>
          <w:b w:val="0"/>
          <w:i w:val="0"/>
          <w:sz w:val="22"/>
          <w:szCs w:val="22"/>
          <w:lang w:val="ru-RU"/>
        </w:rPr>
      </w:pPr>
      <w:r w:rsidRPr="00DE3C6D">
        <w:rPr>
          <w:rFonts w:ascii="Myriad Pro" w:hAnsi="Myriad Pro"/>
          <w:b w:val="0"/>
          <w:i w:val="0"/>
          <w:sz w:val="22"/>
          <w:szCs w:val="22"/>
          <w:lang w:val="ru-RU"/>
        </w:rPr>
        <w:t>Свобод</w:t>
      </w:r>
      <w:r w:rsidR="005D5979" w:rsidRPr="00DE3C6D">
        <w:rPr>
          <w:rFonts w:ascii="Myriad Pro" w:hAnsi="Myriad Pro"/>
          <w:b w:val="0"/>
          <w:i w:val="0"/>
          <w:sz w:val="22"/>
          <w:szCs w:val="22"/>
          <w:lang w:val="ru-RU"/>
        </w:rPr>
        <w:t>ное владение</w:t>
      </w:r>
      <w:r w:rsidRPr="00DE3C6D">
        <w:rPr>
          <w:rFonts w:ascii="Myriad Pro" w:hAnsi="Myriad Pro"/>
          <w:b w:val="0"/>
          <w:i w:val="0"/>
          <w:sz w:val="22"/>
          <w:szCs w:val="22"/>
          <w:lang w:val="ru-RU"/>
        </w:rPr>
        <w:t xml:space="preserve"> русским язык</w:t>
      </w:r>
      <w:r w:rsidR="005D5979" w:rsidRPr="00DE3C6D">
        <w:rPr>
          <w:rFonts w:ascii="Myriad Pro" w:hAnsi="Myriad Pro"/>
          <w:b w:val="0"/>
          <w:i w:val="0"/>
          <w:sz w:val="22"/>
          <w:szCs w:val="22"/>
          <w:lang w:val="ru-RU"/>
        </w:rPr>
        <w:t>ом</w:t>
      </w:r>
      <w:r w:rsidRPr="00DE3C6D">
        <w:rPr>
          <w:rFonts w:ascii="Myriad Pro" w:hAnsi="Myriad Pro"/>
          <w:b w:val="0"/>
          <w:i w:val="0"/>
          <w:sz w:val="22"/>
          <w:szCs w:val="22"/>
          <w:lang w:val="ru-RU"/>
        </w:rPr>
        <w:t>.</w:t>
      </w:r>
    </w:p>
    <w:p w14:paraId="5CCE104E" w14:textId="77777777" w:rsidR="00C837D9" w:rsidRPr="00DE3C6D" w:rsidRDefault="00C837D9" w:rsidP="00C837D9">
      <w:pPr>
        <w:jc w:val="both"/>
        <w:rPr>
          <w:rFonts w:ascii="Myriad Pro" w:eastAsia="Arial" w:hAnsi="Myriad Pro" w:cs="Arial"/>
          <w:b/>
          <w:sz w:val="22"/>
          <w:szCs w:val="22"/>
          <w:lang w:val="ru-RU"/>
        </w:rPr>
      </w:pPr>
    </w:p>
    <w:p w14:paraId="5CCE104F" w14:textId="77777777" w:rsidR="00FD404D" w:rsidRPr="00DE3C6D" w:rsidRDefault="00FD404D" w:rsidP="00C837D9">
      <w:pPr>
        <w:pStyle w:val="ad"/>
        <w:widowControl w:val="0"/>
        <w:tabs>
          <w:tab w:val="clear" w:pos="360"/>
          <w:tab w:val="left" w:pos="284"/>
        </w:tabs>
        <w:spacing w:after="0"/>
        <w:rPr>
          <w:rFonts w:ascii="Myriad Pro" w:hAnsi="Myriad Pro"/>
          <w:b w:val="0"/>
          <w:i w:val="0"/>
          <w:sz w:val="22"/>
          <w:szCs w:val="22"/>
          <w:lang w:val="ru-RU"/>
        </w:rPr>
      </w:pPr>
    </w:p>
    <w:p w14:paraId="5CCE1050" w14:textId="07D6E044" w:rsidR="00C837D9" w:rsidRPr="00DE3C6D" w:rsidRDefault="005A03C9" w:rsidP="005A03C9">
      <w:pPr>
        <w:ind w:left="284" w:hanging="284"/>
        <w:rPr>
          <w:rFonts w:ascii="Myriad Pro" w:hAnsi="Myriad Pro" w:cs="Calibri"/>
          <w:b/>
          <w:bCs/>
          <w:sz w:val="22"/>
          <w:szCs w:val="22"/>
          <w:lang w:val="ru-RU"/>
        </w:rPr>
      </w:pPr>
      <w:r>
        <w:rPr>
          <w:rFonts w:ascii="Myriad Pro" w:hAnsi="Myriad Pro" w:cs="Calibri"/>
          <w:b/>
          <w:bCs/>
          <w:sz w:val="22"/>
          <w:szCs w:val="22"/>
          <w:lang w:val="ru-RU"/>
        </w:rPr>
        <w:t>9.</w:t>
      </w:r>
      <w:r w:rsidR="00C837D9" w:rsidRPr="00DE3C6D">
        <w:rPr>
          <w:rFonts w:ascii="Myriad Pro" w:hAnsi="Myriad Pro" w:cs="Calibri"/>
          <w:b/>
          <w:bCs/>
          <w:sz w:val="22"/>
          <w:szCs w:val="22"/>
          <w:lang w:val="ru-RU"/>
        </w:rPr>
        <w:tab/>
        <w:t>Ценовые предложения и график платежей</w:t>
      </w:r>
    </w:p>
    <w:p w14:paraId="5CCE1051" w14:textId="77777777" w:rsidR="00C837D9" w:rsidRPr="00DE3C6D" w:rsidRDefault="00C837D9" w:rsidP="00C837D9">
      <w:pPr>
        <w:tabs>
          <w:tab w:val="left" w:pos="450"/>
        </w:tabs>
        <w:ind w:left="450" w:hanging="450"/>
        <w:rPr>
          <w:rFonts w:ascii="Myriad Pro" w:hAnsi="Myriad Pro" w:cs="Calibri"/>
          <w:b/>
          <w:bCs/>
          <w:sz w:val="22"/>
          <w:szCs w:val="22"/>
          <w:lang w:val="ru-RU"/>
        </w:rPr>
      </w:pPr>
    </w:p>
    <w:p w14:paraId="5CCE1052" w14:textId="77777777" w:rsidR="00C837D9" w:rsidRPr="00DE3C6D" w:rsidRDefault="00C837D9" w:rsidP="00623012">
      <w:pPr>
        <w:jc w:val="both"/>
        <w:rPr>
          <w:rFonts w:ascii="Myriad Pro" w:hAnsi="Myriad Pro"/>
          <w:sz w:val="22"/>
          <w:szCs w:val="22"/>
          <w:lang w:val="ru-RU"/>
        </w:rPr>
      </w:pPr>
      <w:bookmarkStart w:id="2" w:name="_Hlk487179180"/>
      <w:r w:rsidRPr="00DE3C6D">
        <w:rPr>
          <w:rFonts w:ascii="Myriad Pro" w:hAnsi="Myriad Pro"/>
          <w:sz w:val="22"/>
          <w:szCs w:val="22"/>
          <w:lang w:val="ru-RU"/>
        </w:rPr>
        <w:t xml:space="preserve">Это договор единовременной суммы выплат по каждому выполненному результату. Договор должен включать в себя все расходы эксперта, включая его гонорар, транспортные расходы, командировочные расходы, расходы на связь и любые другие соответствующие расходы для выполнения задания и необходимые для получения вышеуказанных результатов в рамках Технического задания. </w:t>
      </w:r>
    </w:p>
    <w:p w14:paraId="5CCE1053" w14:textId="77777777" w:rsidR="00C837D9" w:rsidRPr="00DE3C6D" w:rsidRDefault="00C837D9" w:rsidP="00623012">
      <w:pPr>
        <w:jc w:val="both"/>
        <w:rPr>
          <w:rFonts w:ascii="Myriad Pro" w:hAnsi="Myriad Pro"/>
          <w:sz w:val="22"/>
          <w:szCs w:val="22"/>
          <w:lang w:val="ru-RU"/>
        </w:rPr>
      </w:pPr>
      <w:r w:rsidRPr="00DE3C6D">
        <w:rPr>
          <w:rFonts w:ascii="Myriad Pro" w:hAnsi="Myriad Pro"/>
          <w:sz w:val="22"/>
          <w:szCs w:val="22"/>
          <w:lang w:val="ru-RU"/>
        </w:rPr>
        <w:t xml:space="preserve">Оплата будет производиться траншами после утверждения промежуточных отчетов, на основании вышеуказанных результатов руководителем проекта и подписания сертификата выполнения услуг по каждому результату </w:t>
      </w:r>
      <w:r w:rsidR="00CF5A3B" w:rsidRPr="00DE3C6D">
        <w:rPr>
          <w:rFonts w:ascii="Myriad Pro" w:hAnsi="Myriad Pro"/>
          <w:sz w:val="22"/>
          <w:szCs w:val="22"/>
          <w:lang w:val="ru-RU"/>
        </w:rPr>
        <w:t>директором Департамента эффективного управления ПРООН</w:t>
      </w:r>
      <w:r w:rsidRPr="00DE3C6D">
        <w:rPr>
          <w:rFonts w:ascii="Myriad Pro" w:hAnsi="Myriad Pro"/>
          <w:sz w:val="22"/>
          <w:szCs w:val="22"/>
          <w:lang w:val="ru-RU"/>
        </w:rPr>
        <w:t>.</w:t>
      </w:r>
    </w:p>
    <w:bookmarkEnd w:id="2"/>
    <w:p w14:paraId="5CCE1054" w14:textId="77777777" w:rsidR="00C837D9" w:rsidRPr="00DE3C6D" w:rsidRDefault="00C837D9" w:rsidP="00C837D9">
      <w:pPr>
        <w:tabs>
          <w:tab w:val="left" w:pos="450"/>
        </w:tabs>
        <w:ind w:left="450" w:hanging="450"/>
        <w:rPr>
          <w:rFonts w:ascii="Myriad Pro" w:hAnsi="Myriad Pro" w:cs="Calibri"/>
          <w:b/>
          <w:bCs/>
          <w:sz w:val="22"/>
          <w:szCs w:val="22"/>
          <w:lang w:val="ru-RU"/>
        </w:rPr>
      </w:pPr>
    </w:p>
    <w:p w14:paraId="5CCE1055" w14:textId="77777777" w:rsidR="00C837D9" w:rsidRPr="00DE3C6D" w:rsidRDefault="00C837D9" w:rsidP="00C837D9">
      <w:pPr>
        <w:pStyle w:val="ad"/>
        <w:widowControl w:val="0"/>
        <w:tabs>
          <w:tab w:val="clear" w:pos="360"/>
          <w:tab w:val="left" w:pos="284"/>
        </w:tabs>
        <w:spacing w:after="0"/>
        <w:rPr>
          <w:rFonts w:ascii="Myriad Pro" w:hAnsi="Myriad Pro"/>
          <w:b w:val="0"/>
          <w:i w:val="0"/>
          <w:sz w:val="22"/>
          <w:szCs w:val="22"/>
          <w:lang w:val="ru-RU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399"/>
        <w:gridCol w:w="3415"/>
        <w:gridCol w:w="900"/>
        <w:gridCol w:w="1350"/>
      </w:tblGrid>
      <w:tr w:rsidR="00C837D9" w:rsidRPr="00DE3C6D" w14:paraId="5CCE105A" w14:textId="77777777" w:rsidTr="00C1236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E1056" w14:textId="77777777" w:rsidR="00C837D9" w:rsidRPr="00DE3C6D" w:rsidRDefault="00C837D9" w:rsidP="00C12366">
            <w:pPr>
              <w:pStyle w:val="af"/>
              <w:tabs>
                <w:tab w:val="left" w:pos="709"/>
              </w:tabs>
              <w:spacing w:before="40" w:after="40"/>
              <w:jc w:val="center"/>
              <w:rPr>
                <w:rFonts w:ascii="Myriad Pro" w:eastAsia="MS Mincho" w:hAnsi="Myriad Pro" w:cs="Calibri"/>
                <w:b/>
                <w:kern w:val="28"/>
                <w:sz w:val="22"/>
                <w:szCs w:val="22"/>
                <w:lang w:val="ru-RU"/>
              </w:rPr>
            </w:pPr>
            <w:r w:rsidRPr="00DE3C6D">
              <w:rPr>
                <w:rFonts w:ascii="Myriad Pro" w:eastAsia="MS Mincho" w:hAnsi="Myriad Pro" w:cs="Calibri"/>
                <w:b/>
                <w:kern w:val="28"/>
                <w:sz w:val="22"/>
                <w:szCs w:val="22"/>
                <w:lang w:val="ru-RU"/>
              </w:rPr>
              <w:t>№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CE1057" w14:textId="77777777" w:rsidR="00C837D9" w:rsidRPr="00DE3C6D" w:rsidRDefault="00C837D9" w:rsidP="00C12366">
            <w:pPr>
              <w:pStyle w:val="af"/>
              <w:tabs>
                <w:tab w:val="left" w:pos="709"/>
              </w:tabs>
              <w:spacing w:before="40" w:after="40"/>
              <w:jc w:val="center"/>
              <w:rPr>
                <w:rFonts w:ascii="Myriad Pro" w:eastAsia="MS Mincho" w:hAnsi="Myriad Pro" w:cs="Calibri"/>
                <w:b/>
                <w:kern w:val="28"/>
                <w:sz w:val="22"/>
                <w:szCs w:val="22"/>
                <w:lang w:val="ru-RU"/>
              </w:rPr>
            </w:pPr>
            <w:r w:rsidRPr="00DE3C6D">
              <w:rPr>
                <w:rFonts w:ascii="Myriad Pro" w:eastAsia="MS Mincho" w:hAnsi="Myriad Pro" w:cs="Calibri"/>
                <w:b/>
                <w:kern w:val="28"/>
                <w:sz w:val="22"/>
                <w:szCs w:val="22"/>
                <w:lang w:val="ru-RU"/>
              </w:rPr>
              <w:t>Результаты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CE1058" w14:textId="77777777" w:rsidR="00C837D9" w:rsidRPr="00DE3C6D" w:rsidRDefault="00C837D9" w:rsidP="00C12366">
            <w:pPr>
              <w:pStyle w:val="af"/>
              <w:tabs>
                <w:tab w:val="left" w:pos="709"/>
              </w:tabs>
              <w:spacing w:before="40" w:after="40"/>
              <w:jc w:val="center"/>
              <w:rPr>
                <w:rFonts w:ascii="Myriad Pro" w:eastAsia="MS Mincho" w:hAnsi="Myriad Pro" w:cs="Calibri"/>
                <w:b/>
                <w:kern w:val="28"/>
                <w:sz w:val="22"/>
                <w:szCs w:val="22"/>
                <w:lang w:val="ru-RU"/>
              </w:rPr>
            </w:pPr>
            <w:r w:rsidRPr="00DE3C6D">
              <w:rPr>
                <w:rFonts w:ascii="Myriad Pro" w:eastAsia="MS Mincho" w:hAnsi="Myriad Pro" w:cs="Calibri"/>
                <w:b/>
                <w:kern w:val="28"/>
                <w:sz w:val="22"/>
                <w:szCs w:val="22"/>
                <w:lang w:val="ru-RU"/>
              </w:rPr>
              <w:t>Дата завершения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1059" w14:textId="77777777" w:rsidR="00C837D9" w:rsidRPr="00DE3C6D" w:rsidRDefault="00C837D9" w:rsidP="00C12366">
            <w:pPr>
              <w:pStyle w:val="af"/>
              <w:tabs>
                <w:tab w:val="left" w:pos="709"/>
              </w:tabs>
              <w:spacing w:before="40" w:after="40"/>
              <w:jc w:val="center"/>
              <w:rPr>
                <w:rFonts w:ascii="Myriad Pro" w:eastAsia="MS Mincho" w:hAnsi="Myriad Pro" w:cs="Calibri"/>
                <w:b/>
                <w:kern w:val="28"/>
                <w:sz w:val="22"/>
                <w:szCs w:val="22"/>
                <w:lang w:val="ru-RU"/>
              </w:rPr>
            </w:pPr>
            <w:r w:rsidRPr="00DE3C6D">
              <w:rPr>
                <w:rFonts w:ascii="Myriad Pro" w:eastAsia="MS Mincho" w:hAnsi="Myriad Pro" w:cs="Calibri"/>
                <w:b/>
                <w:kern w:val="28"/>
                <w:sz w:val="22"/>
                <w:szCs w:val="22"/>
                <w:lang w:val="ru-RU"/>
              </w:rPr>
              <w:t>Сумма,</w:t>
            </w:r>
          </w:p>
        </w:tc>
      </w:tr>
      <w:tr w:rsidR="00C837D9" w:rsidRPr="00DE3C6D" w14:paraId="5CCE1060" w14:textId="77777777" w:rsidTr="00C12366">
        <w:trPr>
          <w:trHeight w:val="70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105B" w14:textId="77777777" w:rsidR="00C837D9" w:rsidRPr="00DE3C6D" w:rsidRDefault="00C837D9" w:rsidP="00C12366">
            <w:pPr>
              <w:pStyle w:val="af"/>
              <w:tabs>
                <w:tab w:val="left" w:pos="709"/>
              </w:tabs>
              <w:spacing w:before="40" w:after="40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105C" w14:textId="77777777" w:rsidR="00C837D9" w:rsidRPr="00DE3C6D" w:rsidRDefault="00C837D9" w:rsidP="00C12366">
            <w:pPr>
              <w:pStyle w:val="af"/>
              <w:tabs>
                <w:tab w:val="left" w:pos="709"/>
              </w:tabs>
              <w:spacing w:before="40" w:after="40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105D" w14:textId="77777777" w:rsidR="00C837D9" w:rsidRPr="00DE3C6D" w:rsidRDefault="00C837D9" w:rsidP="00C12366">
            <w:pPr>
              <w:pStyle w:val="af"/>
              <w:tabs>
                <w:tab w:val="left" w:pos="709"/>
              </w:tabs>
              <w:spacing w:before="40" w:after="40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E105E" w14:textId="77777777" w:rsidR="00C837D9" w:rsidRPr="00DE3C6D" w:rsidRDefault="00C837D9" w:rsidP="00C12366">
            <w:pPr>
              <w:pStyle w:val="af"/>
              <w:tabs>
                <w:tab w:val="left" w:pos="709"/>
              </w:tabs>
              <w:spacing w:before="40" w:after="40"/>
              <w:jc w:val="center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  <w:r w:rsidRPr="00DE3C6D"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E105F" w14:textId="77777777" w:rsidR="00C837D9" w:rsidRPr="00DE3C6D" w:rsidRDefault="00C837D9" w:rsidP="00C12366">
            <w:pPr>
              <w:pStyle w:val="af"/>
              <w:tabs>
                <w:tab w:val="left" w:pos="709"/>
              </w:tabs>
              <w:spacing w:before="40" w:after="40"/>
              <w:jc w:val="center"/>
              <w:rPr>
                <w:rFonts w:ascii="Myriad Pro" w:eastAsia="MS Mincho" w:hAnsi="Myriad Pro" w:cs="Calibri"/>
                <w:kern w:val="28"/>
                <w:sz w:val="22"/>
                <w:szCs w:val="22"/>
              </w:rPr>
            </w:pPr>
            <w:proofErr w:type="spellStart"/>
            <w:r w:rsidRPr="00DE3C6D">
              <w:rPr>
                <w:rFonts w:ascii="Myriad Pro" w:eastAsia="MS Mincho" w:hAnsi="Myriad Pro" w:cs="Calibri"/>
                <w:kern w:val="28"/>
                <w:sz w:val="22"/>
                <w:szCs w:val="22"/>
              </w:rPr>
              <w:t>тенге</w:t>
            </w:r>
            <w:proofErr w:type="spellEnd"/>
          </w:p>
        </w:tc>
      </w:tr>
      <w:tr w:rsidR="00C837D9" w:rsidRPr="00DE3C6D" w14:paraId="5CCE1066" w14:textId="77777777" w:rsidTr="00C12366">
        <w:trPr>
          <w:trHeight w:val="2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1061" w14:textId="77777777" w:rsidR="00C837D9" w:rsidRPr="00DE3C6D" w:rsidRDefault="00C837D9" w:rsidP="00C12366">
            <w:pPr>
              <w:pStyle w:val="af"/>
              <w:tabs>
                <w:tab w:val="left" w:pos="709"/>
              </w:tabs>
              <w:spacing w:before="40" w:after="40"/>
              <w:ind w:left="32"/>
              <w:jc w:val="center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  <w:r w:rsidRPr="00DE3C6D"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1062" w14:textId="77777777" w:rsidR="00C837D9" w:rsidRPr="00DE3C6D" w:rsidRDefault="00C837D9" w:rsidP="00C12366">
            <w:pPr>
              <w:pStyle w:val="af"/>
              <w:tabs>
                <w:tab w:val="left" w:pos="709"/>
              </w:tabs>
              <w:spacing w:before="40" w:after="40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1063" w14:textId="77777777" w:rsidR="00C837D9" w:rsidRPr="00DE3C6D" w:rsidRDefault="00C837D9" w:rsidP="00C12366">
            <w:pPr>
              <w:pStyle w:val="af"/>
              <w:tabs>
                <w:tab w:val="left" w:pos="709"/>
              </w:tabs>
              <w:spacing w:before="40" w:after="40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CCE1064" w14:textId="77777777" w:rsidR="00C837D9" w:rsidRPr="00DE3C6D" w:rsidRDefault="00C837D9" w:rsidP="00C12366">
            <w:pPr>
              <w:pStyle w:val="af"/>
              <w:tabs>
                <w:tab w:val="left" w:pos="709"/>
              </w:tabs>
              <w:spacing w:before="40" w:after="40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1065" w14:textId="77777777" w:rsidR="00C837D9" w:rsidRPr="00DE3C6D" w:rsidRDefault="00C837D9" w:rsidP="00C12366">
            <w:pPr>
              <w:pStyle w:val="af"/>
              <w:tabs>
                <w:tab w:val="left" w:pos="709"/>
              </w:tabs>
              <w:spacing w:before="40" w:after="40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</w:p>
        </w:tc>
      </w:tr>
      <w:tr w:rsidR="00C837D9" w:rsidRPr="00DE3C6D" w14:paraId="5CCE106C" w14:textId="77777777" w:rsidTr="00C12366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1067" w14:textId="77777777" w:rsidR="00C837D9" w:rsidRPr="00DE3C6D" w:rsidRDefault="00C837D9" w:rsidP="00C12366">
            <w:pPr>
              <w:pStyle w:val="af"/>
              <w:tabs>
                <w:tab w:val="left" w:pos="709"/>
              </w:tabs>
              <w:spacing w:before="40" w:after="40"/>
              <w:ind w:left="32"/>
              <w:jc w:val="center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  <w:r w:rsidRPr="00DE3C6D"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1068" w14:textId="77777777" w:rsidR="00C837D9" w:rsidRPr="00DE3C6D" w:rsidRDefault="00C837D9" w:rsidP="00C12366">
            <w:pPr>
              <w:autoSpaceDE w:val="0"/>
              <w:autoSpaceDN w:val="0"/>
              <w:adjustRightInd w:val="0"/>
              <w:rPr>
                <w:rFonts w:ascii="Myriad Pro" w:hAnsi="Myriad Pro"/>
                <w:bCs/>
                <w:sz w:val="22"/>
                <w:szCs w:val="22"/>
                <w:lang w:val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1069" w14:textId="77777777" w:rsidR="00C837D9" w:rsidRPr="00DE3C6D" w:rsidRDefault="00C837D9" w:rsidP="00C12366">
            <w:pPr>
              <w:pStyle w:val="af"/>
              <w:tabs>
                <w:tab w:val="left" w:pos="709"/>
              </w:tabs>
              <w:spacing w:before="40" w:after="40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106A" w14:textId="77777777" w:rsidR="00C837D9" w:rsidRPr="00DE3C6D" w:rsidRDefault="00C837D9" w:rsidP="00C12366">
            <w:pPr>
              <w:pStyle w:val="af"/>
              <w:tabs>
                <w:tab w:val="left" w:pos="709"/>
              </w:tabs>
              <w:spacing w:before="40" w:after="40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106B" w14:textId="77777777" w:rsidR="00C837D9" w:rsidRPr="00DE3C6D" w:rsidRDefault="00C837D9" w:rsidP="00C12366">
            <w:pPr>
              <w:pStyle w:val="af"/>
              <w:tabs>
                <w:tab w:val="left" w:pos="709"/>
              </w:tabs>
              <w:spacing w:before="40" w:after="40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</w:p>
        </w:tc>
      </w:tr>
      <w:tr w:rsidR="00C837D9" w:rsidRPr="00DE3C6D" w14:paraId="5CCE1072" w14:textId="77777777" w:rsidTr="00C12366">
        <w:trPr>
          <w:trHeight w:val="2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106D" w14:textId="77777777" w:rsidR="00C837D9" w:rsidRPr="00DE3C6D" w:rsidRDefault="00C837D9" w:rsidP="00C12366">
            <w:pPr>
              <w:pStyle w:val="af"/>
              <w:tabs>
                <w:tab w:val="left" w:pos="709"/>
              </w:tabs>
              <w:spacing w:before="40" w:after="40"/>
              <w:ind w:left="32"/>
              <w:jc w:val="center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  <w:r w:rsidRPr="00DE3C6D"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106E" w14:textId="77777777" w:rsidR="00C837D9" w:rsidRPr="00DE3C6D" w:rsidRDefault="00C837D9" w:rsidP="00C12366">
            <w:pPr>
              <w:rPr>
                <w:rFonts w:ascii="Myriad Pro" w:hAnsi="Myriad Pro"/>
                <w:bCs/>
                <w:sz w:val="22"/>
                <w:szCs w:val="22"/>
                <w:lang w:val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106F" w14:textId="77777777" w:rsidR="00C837D9" w:rsidRPr="00DE3C6D" w:rsidRDefault="00C837D9" w:rsidP="00C12366">
            <w:pPr>
              <w:pStyle w:val="af"/>
              <w:tabs>
                <w:tab w:val="left" w:pos="709"/>
              </w:tabs>
              <w:spacing w:before="40" w:after="40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1070" w14:textId="77777777" w:rsidR="00C837D9" w:rsidRPr="00DE3C6D" w:rsidRDefault="00C837D9" w:rsidP="00C12366">
            <w:pPr>
              <w:pStyle w:val="af"/>
              <w:tabs>
                <w:tab w:val="left" w:pos="709"/>
              </w:tabs>
              <w:spacing w:before="40" w:after="40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1071" w14:textId="77777777" w:rsidR="00C837D9" w:rsidRPr="00DE3C6D" w:rsidRDefault="00C837D9" w:rsidP="00C12366">
            <w:pPr>
              <w:pStyle w:val="af"/>
              <w:tabs>
                <w:tab w:val="left" w:pos="709"/>
              </w:tabs>
              <w:spacing w:before="40" w:after="40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</w:p>
        </w:tc>
      </w:tr>
      <w:tr w:rsidR="00C837D9" w:rsidRPr="00DE3C6D" w14:paraId="5CCE1090" w14:textId="77777777" w:rsidTr="00C12366">
        <w:trPr>
          <w:trHeight w:val="2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108B" w14:textId="77777777" w:rsidR="00C837D9" w:rsidRPr="00DE3C6D" w:rsidRDefault="00C837D9" w:rsidP="00C12366">
            <w:pPr>
              <w:pStyle w:val="af"/>
              <w:tabs>
                <w:tab w:val="left" w:pos="709"/>
              </w:tabs>
              <w:spacing w:before="40" w:after="40"/>
              <w:ind w:left="32"/>
              <w:jc w:val="center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108C" w14:textId="77777777" w:rsidR="00C837D9" w:rsidRPr="00DE3C6D" w:rsidRDefault="00C837D9" w:rsidP="00C12366">
            <w:pPr>
              <w:rPr>
                <w:rFonts w:ascii="Myriad Pro" w:hAnsi="Myriad Pro"/>
                <w:bCs/>
                <w:sz w:val="22"/>
                <w:szCs w:val="22"/>
                <w:lang w:val="ru-RU"/>
              </w:rPr>
            </w:pPr>
            <w:r w:rsidRPr="00DE3C6D">
              <w:rPr>
                <w:rFonts w:ascii="Myriad Pro" w:eastAsia="MS Mincho" w:hAnsi="Myriad Pro" w:cs="Calibri"/>
                <w:b/>
                <w:kern w:val="28"/>
                <w:sz w:val="22"/>
                <w:szCs w:val="22"/>
                <w:lang w:val="ru-RU"/>
              </w:rPr>
              <w:t>Итого</w:t>
            </w:r>
            <w:r w:rsidRPr="00DE3C6D">
              <w:rPr>
                <w:rFonts w:ascii="Myriad Pro" w:eastAsia="MS Mincho" w:hAnsi="Myriad Pro" w:cs="Calibri"/>
                <w:b/>
                <w:kern w:val="28"/>
                <w:sz w:val="22"/>
                <w:szCs w:val="22"/>
              </w:rPr>
              <w:t>: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108D" w14:textId="77777777" w:rsidR="00C837D9" w:rsidRPr="00DE3C6D" w:rsidRDefault="00C837D9" w:rsidP="00C12366">
            <w:pPr>
              <w:pStyle w:val="af"/>
              <w:tabs>
                <w:tab w:val="left" w:pos="709"/>
              </w:tabs>
              <w:spacing w:before="40" w:after="40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108E" w14:textId="77777777" w:rsidR="00C837D9" w:rsidRPr="00DE3C6D" w:rsidRDefault="00C837D9" w:rsidP="00C12366">
            <w:pPr>
              <w:pStyle w:val="af"/>
              <w:tabs>
                <w:tab w:val="left" w:pos="709"/>
              </w:tabs>
              <w:spacing w:before="40" w:after="40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  <w:r w:rsidRPr="00DE3C6D">
              <w:rPr>
                <w:rFonts w:ascii="Myriad Pro" w:eastAsia="MS Mincho" w:hAnsi="Myriad Pro" w:cs="Calibri"/>
                <w:b/>
                <w:kern w:val="28"/>
                <w:sz w:val="22"/>
                <w:szCs w:val="22"/>
                <w:lang w:val="ru-RU"/>
              </w:rPr>
              <w:t>100%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108F" w14:textId="77777777" w:rsidR="00C837D9" w:rsidRPr="00DE3C6D" w:rsidRDefault="00C837D9" w:rsidP="00C12366">
            <w:pPr>
              <w:pStyle w:val="af"/>
              <w:tabs>
                <w:tab w:val="left" w:pos="709"/>
              </w:tabs>
              <w:spacing w:before="40" w:after="40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</w:p>
        </w:tc>
      </w:tr>
    </w:tbl>
    <w:p w14:paraId="5CCE1091" w14:textId="77777777" w:rsidR="00C837D9" w:rsidRPr="00DE3C6D" w:rsidRDefault="00C837D9" w:rsidP="00C837D9">
      <w:pPr>
        <w:pStyle w:val="ad"/>
        <w:widowControl w:val="0"/>
        <w:tabs>
          <w:tab w:val="clear" w:pos="360"/>
          <w:tab w:val="left" w:pos="284"/>
        </w:tabs>
        <w:spacing w:after="0"/>
        <w:rPr>
          <w:rFonts w:ascii="Myriad Pro" w:hAnsi="Myriad Pro"/>
          <w:b w:val="0"/>
          <w:i w:val="0"/>
          <w:sz w:val="22"/>
          <w:szCs w:val="22"/>
          <w:lang w:val="ru-RU"/>
        </w:rPr>
      </w:pPr>
    </w:p>
    <w:p w14:paraId="5CCE1092" w14:textId="035B92A2" w:rsidR="00C837D9" w:rsidRPr="00DE3C6D" w:rsidRDefault="005A03C9" w:rsidP="00C837D9">
      <w:pPr>
        <w:tabs>
          <w:tab w:val="left" w:pos="450"/>
        </w:tabs>
        <w:ind w:left="450" w:hanging="450"/>
        <w:rPr>
          <w:rFonts w:ascii="Myriad Pro" w:hAnsi="Myriad Pro" w:cs="Calibri"/>
          <w:b/>
          <w:bCs/>
          <w:sz w:val="22"/>
          <w:szCs w:val="22"/>
          <w:lang w:val="ru-RU"/>
        </w:rPr>
      </w:pPr>
      <w:r>
        <w:rPr>
          <w:rFonts w:ascii="Myriad Pro" w:hAnsi="Myriad Pro" w:cs="Calibri"/>
          <w:b/>
          <w:bCs/>
          <w:sz w:val="22"/>
          <w:szCs w:val="22"/>
          <w:lang w:val="ru-RU"/>
        </w:rPr>
        <w:t>10</w:t>
      </w:r>
      <w:r w:rsidR="00C837D9" w:rsidRPr="00DE3C6D">
        <w:rPr>
          <w:rFonts w:ascii="Myriad Pro" w:hAnsi="Myriad Pro" w:cs="Calibri"/>
          <w:b/>
          <w:bCs/>
          <w:sz w:val="22"/>
          <w:szCs w:val="22"/>
          <w:lang w:val="ru-RU"/>
        </w:rPr>
        <w:t>.</w:t>
      </w:r>
      <w:r w:rsidR="00C837D9" w:rsidRPr="00DE3C6D">
        <w:rPr>
          <w:rFonts w:ascii="Myriad Pro" w:hAnsi="Myriad Pro" w:cs="Calibri"/>
          <w:b/>
          <w:bCs/>
          <w:sz w:val="22"/>
          <w:szCs w:val="22"/>
          <w:lang w:val="ru-RU"/>
        </w:rPr>
        <w:tab/>
        <w:t xml:space="preserve">Необходимые документы </w:t>
      </w:r>
    </w:p>
    <w:p w14:paraId="5CCE1093" w14:textId="77777777" w:rsidR="00C837D9" w:rsidRPr="00DE3C6D" w:rsidRDefault="00C837D9" w:rsidP="00C837D9">
      <w:pPr>
        <w:tabs>
          <w:tab w:val="left" w:pos="450"/>
        </w:tabs>
        <w:ind w:left="450" w:hanging="450"/>
        <w:rPr>
          <w:rFonts w:ascii="Myriad Pro" w:hAnsi="Myriad Pro" w:cs="Calibri"/>
          <w:b/>
          <w:bCs/>
          <w:sz w:val="22"/>
          <w:szCs w:val="22"/>
          <w:lang w:val="ru-RU"/>
        </w:rPr>
      </w:pPr>
    </w:p>
    <w:p w14:paraId="5CCE1094" w14:textId="77777777" w:rsidR="00C837D9" w:rsidRPr="00DE3C6D" w:rsidRDefault="00C837D9" w:rsidP="00C837D9">
      <w:pPr>
        <w:rPr>
          <w:rFonts w:ascii="Myriad Pro" w:hAnsi="Myriad Pro"/>
          <w:sz w:val="22"/>
          <w:szCs w:val="22"/>
          <w:lang w:val="ru-RU" w:eastAsia="ru-RU"/>
        </w:rPr>
      </w:pPr>
      <w:bookmarkStart w:id="3" w:name="_Hlk487179137"/>
      <w:r w:rsidRPr="00DE3C6D">
        <w:rPr>
          <w:rFonts w:ascii="Myriad Pro" w:hAnsi="Myriad Pro"/>
          <w:sz w:val="22"/>
          <w:szCs w:val="22"/>
          <w:lang w:val="ru-RU" w:eastAsia="ru-RU"/>
        </w:rPr>
        <w:t>Следующие документы должны быть приложены к Вашему предложению:</w:t>
      </w:r>
    </w:p>
    <w:p w14:paraId="5CCE1095" w14:textId="77777777" w:rsidR="00C837D9" w:rsidRPr="00DE3C6D" w:rsidRDefault="00C837D9" w:rsidP="00C837D9">
      <w:pPr>
        <w:rPr>
          <w:rFonts w:ascii="Myriad Pro" w:hAnsi="Myriad Pro"/>
          <w:b/>
          <w:sz w:val="22"/>
          <w:szCs w:val="22"/>
          <w:u w:val="single"/>
          <w:lang w:val="ru-RU" w:eastAsia="ru-RU"/>
        </w:rPr>
      </w:pPr>
    </w:p>
    <w:p w14:paraId="5CCE1096" w14:textId="77777777" w:rsidR="00C837D9" w:rsidRPr="00DE3C6D" w:rsidRDefault="00C837D9" w:rsidP="00C837D9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Myriad Pro" w:hAnsi="Myriad Pro" w:cs="Arial"/>
          <w:sz w:val="22"/>
          <w:szCs w:val="22"/>
          <w:lang w:val="ru-RU"/>
        </w:rPr>
      </w:pPr>
      <w:r w:rsidRPr="00DE3C6D">
        <w:rPr>
          <w:rFonts w:ascii="Myriad Pro" w:hAnsi="Myriad Pro" w:cs="Arial"/>
          <w:sz w:val="22"/>
          <w:szCs w:val="22"/>
          <w:lang w:val="ru-RU"/>
        </w:rPr>
        <w:t>Должным образом заполненное и подписанное письмо заявителя к ПРООН, подтверждающее интерес и готовность для задания индивидуального подрядчика (форма ПРООН);</w:t>
      </w:r>
    </w:p>
    <w:p w14:paraId="5CCE1097" w14:textId="77777777" w:rsidR="00C837D9" w:rsidRPr="00DE3C6D" w:rsidRDefault="00C837D9" w:rsidP="00C837D9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Myriad Pro" w:hAnsi="Myriad Pro" w:cs="Arial"/>
          <w:sz w:val="22"/>
          <w:szCs w:val="22"/>
          <w:lang w:val="ru-RU"/>
        </w:rPr>
      </w:pPr>
      <w:r w:rsidRPr="00DE3C6D">
        <w:rPr>
          <w:rFonts w:ascii="Myriad Pro" w:hAnsi="Myriad Pro" w:cs="Arial"/>
          <w:sz w:val="22"/>
          <w:szCs w:val="22"/>
          <w:lang w:val="ru-RU"/>
        </w:rPr>
        <w:lastRenderedPageBreak/>
        <w:t xml:space="preserve">Заполненная форма Р11 (форма ПРООН) и/или подробное резюме CV, включающее в себя опыт работы, образование, навыки, релевантные для выполнения задания, а также всю необходимую контактную информацию (электронный адрес, телефон и т.д.). В форме P11 необходимо указать трех </w:t>
      </w:r>
      <w:proofErr w:type="spellStart"/>
      <w:r w:rsidRPr="00DE3C6D">
        <w:rPr>
          <w:rFonts w:ascii="Myriad Pro" w:hAnsi="Myriad Pro" w:cs="Arial"/>
          <w:sz w:val="22"/>
          <w:szCs w:val="22"/>
          <w:lang w:val="ru-RU"/>
        </w:rPr>
        <w:t>рекомендателей</w:t>
      </w:r>
      <w:proofErr w:type="spellEnd"/>
      <w:r w:rsidRPr="00DE3C6D">
        <w:rPr>
          <w:rFonts w:ascii="Myriad Pro" w:hAnsi="Myriad Pro" w:cs="Arial"/>
          <w:sz w:val="22"/>
          <w:szCs w:val="22"/>
          <w:lang w:val="ru-RU"/>
        </w:rPr>
        <w:t xml:space="preserve"> и их контактные данные (телефон, электронный адрес, и т.д.);</w:t>
      </w:r>
    </w:p>
    <w:p w14:paraId="5CCE1098" w14:textId="77777777" w:rsidR="00C837D9" w:rsidRPr="00DE3C6D" w:rsidRDefault="00C837D9" w:rsidP="00C837D9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Myriad Pro" w:hAnsi="Myriad Pro" w:cs="Arial"/>
          <w:sz w:val="22"/>
          <w:szCs w:val="22"/>
          <w:lang w:val="ru-RU"/>
        </w:rPr>
      </w:pPr>
      <w:r w:rsidRPr="00DE3C6D">
        <w:rPr>
          <w:rFonts w:ascii="Myriad Pro" w:hAnsi="Myriad Pro" w:cs="Arial"/>
          <w:sz w:val="22"/>
          <w:szCs w:val="22"/>
          <w:lang w:val="ru-RU"/>
        </w:rPr>
        <w:t>Финансовое предложение должно включать все расходы по контракту, с указанием подробной разбивки расходов согласно прилагаемой формы.</w:t>
      </w:r>
    </w:p>
    <w:p w14:paraId="5CCE1099" w14:textId="77777777" w:rsidR="00C837D9" w:rsidRPr="00DE3C6D" w:rsidRDefault="00C837D9" w:rsidP="00C837D9">
      <w:pPr>
        <w:rPr>
          <w:rFonts w:ascii="Myriad Pro" w:hAnsi="Myriad Pro" w:cs="Arial"/>
          <w:sz w:val="22"/>
          <w:szCs w:val="22"/>
          <w:lang w:val="ru-RU"/>
        </w:rPr>
      </w:pPr>
    </w:p>
    <w:p w14:paraId="5CCE109A" w14:textId="77777777" w:rsidR="00C837D9" w:rsidRPr="00DE3C6D" w:rsidRDefault="00B4377E" w:rsidP="00C837D9">
      <w:pPr>
        <w:pStyle w:val="ad"/>
        <w:widowControl w:val="0"/>
        <w:spacing w:after="0"/>
        <w:rPr>
          <w:rFonts w:ascii="Myriad Pro" w:hAnsi="Myriad Pro"/>
          <w:b w:val="0"/>
          <w:color w:val="2E74B5"/>
          <w:sz w:val="22"/>
          <w:szCs w:val="22"/>
          <w:u w:val="single"/>
          <w:lang w:val="ru-RU"/>
        </w:rPr>
      </w:pPr>
      <w:hyperlink r:id="rId10" w:history="1">
        <w:r w:rsidR="00C837D9" w:rsidRPr="00DE3C6D">
          <w:rPr>
            <w:rFonts w:ascii="Myriad Pro" w:hAnsi="Myriad Pro"/>
            <w:b w:val="0"/>
            <w:i w:val="0"/>
            <w:sz w:val="22"/>
            <w:szCs w:val="22"/>
            <w:lang w:val="ru-RU"/>
          </w:rPr>
          <w:t>Форма P11</w:t>
        </w:r>
      </w:hyperlink>
      <w:r w:rsidR="00C837D9" w:rsidRPr="00DE3C6D">
        <w:rPr>
          <w:rFonts w:ascii="Myriad Pro" w:hAnsi="Myriad Pro"/>
          <w:b w:val="0"/>
          <w:i w:val="0"/>
          <w:sz w:val="22"/>
          <w:szCs w:val="22"/>
          <w:lang w:val="ru-RU"/>
        </w:rPr>
        <w:t xml:space="preserve"> и </w:t>
      </w:r>
      <w:hyperlink r:id="rId11" w:history="1">
        <w:r w:rsidR="00C837D9" w:rsidRPr="00DE3C6D">
          <w:rPr>
            <w:rFonts w:ascii="Myriad Pro" w:hAnsi="Myriad Pro"/>
            <w:b w:val="0"/>
            <w:i w:val="0"/>
            <w:sz w:val="22"/>
            <w:szCs w:val="22"/>
            <w:lang w:val="ru-RU"/>
          </w:rPr>
          <w:t>Форма подтверждения интереса и готовности с финансовым предложением</w:t>
        </w:r>
      </w:hyperlink>
      <w:r w:rsidR="00C837D9" w:rsidRPr="00DE3C6D">
        <w:rPr>
          <w:rFonts w:ascii="Myriad Pro" w:hAnsi="Myriad Pro"/>
          <w:b w:val="0"/>
          <w:i w:val="0"/>
          <w:sz w:val="22"/>
          <w:szCs w:val="22"/>
          <w:lang w:val="ru-RU"/>
        </w:rPr>
        <w:t xml:space="preserve"> находятся на </w:t>
      </w:r>
      <w:r w:rsidR="00C837D9" w:rsidRPr="00DE3C6D">
        <w:rPr>
          <w:rFonts w:ascii="Myriad Pro" w:hAnsi="Myriad Pro"/>
          <w:b w:val="0"/>
          <w:i w:val="0"/>
          <w:color w:val="2E74B5"/>
          <w:sz w:val="22"/>
          <w:szCs w:val="22"/>
          <w:lang w:val="ru-RU"/>
        </w:rPr>
        <w:t>сайте</w:t>
      </w:r>
      <w:r w:rsidR="00C837D9" w:rsidRPr="00DE3C6D">
        <w:rPr>
          <w:rFonts w:ascii="Myriad Pro" w:hAnsi="Myriad Pro"/>
          <w:b w:val="0"/>
          <w:color w:val="2E74B5"/>
          <w:sz w:val="22"/>
          <w:szCs w:val="22"/>
          <w:u w:val="single"/>
          <w:lang w:val="ru-RU"/>
        </w:rPr>
        <w:t xml:space="preserve"> </w:t>
      </w:r>
      <w:hyperlink r:id="rId12" w:history="1">
        <w:r w:rsidR="00C837D9" w:rsidRPr="00DE3C6D">
          <w:rPr>
            <w:rStyle w:val="ac"/>
            <w:rFonts w:ascii="Myriad Pro" w:hAnsi="Myriad Pro"/>
            <w:b w:val="0"/>
            <w:sz w:val="22"/>
            <w:szCs w:val="22"/>
            <w:lang w:val="ru-RU"/>
          </w:rPr>
          <w:t>http://www.kz.undp.org/content/kazakhstan/ru/home/operations/procurement/ic-contracts.html</w:t>
        </w:r>
      </w:hyperlink>
    </w:p>
    <w:p w14:paraId="5CCE109B" w14:textId="77777777" w:rsidR="00C837D9" w:rsidRPr="00DE3C6D" w:rsidRDefault="00C837D9" w:rsidP="00C837D9">
      <w:pPr>
        <w:pStyle w:val="ad"/>
        <w:widowControl w:val="0"/>
        <w:spacing w:after="0"/>
        <w:rPr>
          <w:rFonts w:ascii="Myriad Pro" w:hAnsi="Myriad Pro"/>
          <w:b w:val="0"/>
          <w:color w:val="2E74B5"/>
          <w:sz w:val="22"/>
          <w:szCs w:val="22"/>
          <w:u w:val="single"/>
          <w:lang w:val="ru-RU"/>
        </w:rPr>
      </w:pPr>
    </w:p>
    <w:p w14:paraId="5CCE109C" w14:textId="77777777" w:rsidR="00C837D9" w:rsidRPr="00DE3C6D" w:rsidRDefault="00C837D9" w:rsidP="00C837D9">
      <w:pPr>
        <w:pStyle w:val="ad"/>
        <w:widowControl w:val="0"/>
        <w:spacing w:after="0"/>
        <w:jc w:val="left"/>
        <w:rPr>
          <w:rFonts w:ascii="Myriad Pro" w:hAnsi="Myriad Pro"/>
          <w:b w:val="0"/>
          <w:sz w:val="22"/>
          <w:szCs w:val="22"/>
          <w:u w:val="single"/>
          <w:lang w:val="ru-RU"/>
        </w:rPr>
      </w:pPr>
      <w:r w:rsidRPr="00DE3C6D">
        <w:rPr>
          <w:rFonts w:ascii="Myriad Pro" w:hAnsi="Myriad Pro"/>
          <w:b w:val="0"/>
          <w:i w:val="0"/>
          <w:sz w:val="22"/>
          <w:szCs w:val="22"/>
          <w:lang w:val="ru-RU"/>
        </w:rPr>
        <w:t>Прямая ссылка на документ (</w:t>
      </w:r>
      <w:hyperlink r:id="rId13" w:history="1">
        <w:r w:rsidRPr="00DE3C6D">
          <w:rPr>
            <w:rStyle w:val="ac"/>
            <w:rFonts w:ascii="Myriad Pro" w:hAnsi="Myriad Pro"/>
            <w:b w:val="0"/>
            <w:i w:val="0"/>
            <w:sz w:val="22"/>
            <w:szCs w:val="22"/>
            <w:lang w:val="ru-RU"/>
          </w:rPr>
          <w:t>Форма P11</w:t>
        </w:r>
      </w:hyperlink>
      <w:r w:rsidRPr="00DE3C6D">
        <w:rPr>
          <w:rFonts w:ascii="Myriad Pro" w:hAnsi="Myriad Pro"/>
          <w:b w:val="0"/>
          <w:i w:val="0"/>
          <w:sz w:val="22"/>
          <w:szCs w:val="22"/>
          <w:lang w:val="ru-RU"/>
        </w:rPr>
        <w:t xml:space="preserve">): </w:t>
      </w:r>
      <w:hyperlink r:id="rId14" w:history="1">
        <w:r w:rsidRPr="00DE3C6D">
          <w:rPr>
            <w:rStyle w:val="ac"/>
            <w:rFonts w:ascii="Myriad Pro" w:hAnsi="Myriad Pro"/>
            <w:b w:val="0"/>
            <w:sz w:val="22"/>
            <w:szCs w:val="22"/>
            <w:lang w:val="ru-RU"/>
          </w:rPr>
          <w:t>http://www.kz.undp.org/content/dam/kazakhstan/docs/Procurement-unit/UNDP-KAZ-P11%20modified%20for%20SCs%20and%20ICs-%d1%80%d1%83%d1%81.doc</w:t>
        </w:r>
      </w:hyperlink>
      <w:r w:rsidRPr="00DE3C6D">
        <w:rPr>
          <w:rFonts w:ascii="Myriad Pro" w:hAnsi="Myriad Pro"/>
          <w:b w:val="0"/>
          <w:sz w:val="22"/>
          <w:szCs w:val="22"/>
          <w:u w:val="single"/>
          <w:lang w:val="ru-RU"/>
        </w:rPr>
        <w:t xml:space="preserve"> </w:t>
      </w:r>
    </w:p>
    <w:p w14:paraId="5CCE109D" w14:textId="77777777" w:rsidR="00C837D9" w:rsidRPr="00DE3C6D" w:rsidRDefault="00C837D9" w:rsidP="00C837D9">
      <w:pPr>
        <w:pStyle w:val="ad"/>
        <w:widowControl w:val="0"/>
        <w:spacing w:after="0"/>
        <w:rPr>
          <w:rFonts w:ascii="Myriad Pro" w:hAnsi="Myriad Pro"/>
          <w:b w:val="0"/>
          <w:i w:val="0"/>
          <w:sz w:val="22"/>
          <w:szCs w:val="22"/>
          <w:lang w:val="ru-RU"/>
        </w:rPr>
      </w:pPr>
    </w:p>
    <w:p w14:paraId="5CCE109E" w14:textId="77777777" w:rsidR="00C837D9" w:rsidRPr="00DE3C6D" w:rsidRDefault="00C837D9" w:rsidP="00C837D9">
      <w:pPr>
        <w:pStyle w:val="ad"/>
        <w:widowControl w:val="0"/>
        <w:spacing w:after="0"/>
        <w:rPr>
          <w:rFonts w:ascii="Myriad Pro" w:hAnsi="Myriad Pro"/>
          <w:b w:val="0"/>
          <w:i w:val="0"/>
          <w:sz w:val="22"/>
          <w:szCs w:val="22"/>
          <w:lang w:val="ru-RU"/>
        </w:rPr>
      </w:pPr>
      <w:r w:rsidRPr="00DE3C6D">
        <w:rPr>
          <w:rFonts w:ascii="Myriad Pro" w:hAnsi="Myriad Pro"/>
          <w:b w:val="0"/>
          <w:i w:val="0"/>
          <w:sz w:val="22"/>
          <w:szCs w:val="22"/>
          <w:lang w:val="ru-RU"/>
        </w:rPr>
        <w:t>Прямая ссылка на документ (</w:t>
      </w:r>
      <w:hyperlink r:id="rId15" w:history="1">
        <w:r w:rsidRPr="00DE3C6D">
          <w:rPr>
            <w:rFonts w:ascii="Myriad Pro" w:hAnsi="Myriad Pro"/>
            <w:b w:val="0"/>
            <w:i w:val="0"/>
            <w:sz w:val="22"/>
            <w:szCs w:val="22"/>
            <w:lang w:val="ru-RU"/>
          </w:rPr>
          <w:t>Форма подтверждения интереса и готовности с финансовым предложением</w:t>
        </w:r>
      </w:hyperlink>
      <w:r w:rsidRPr="00DE3C6D">
        <w:rPr>
          <w:rFonts w:ascii="Myriad Pro" w:hAnsi="Myriad Pro"/>
          <w:b w:val="0"/>
          <w:i w:val="0"/>
          <w:sz w:val="22"/>
          <w:szCs w:val="22"/>
          <w:lang w:val="ru-RU"/>
        </w:rPr>
        <w:t xml:space="preserve"> находятся):</w:t>
      </w:r>
    </w:p>
    <w:p w14:paraId="5CCE109F" w14:textId="77777777" w:rsidR="00C837D9" w:rsidRPr="00DE3C6D" w:rsidRDefault="00B4377E" w:rsidP="00C837D9">
      <w:pPr>
        <w:pStyle w:val="ad"/>
        <w:widowControl w:val="0"/>
        <w:spacing w:after="0"/>
        <w:rPr>
          <w:rFonts w:ascii="Myriad Pro" w:hAnsi="Myriad Pro"/>
          <w:b w:val="0"/>
          <w:i w:val="0"/>
          <w:color w:val="2E74B5"/>
          <w:sz w:val="22"/>
          <w:szCs w:val="22"/>
          <w:lang w:val="ru-RU"/>
        </w:rPr>
      </w:pPr>
      <w:hyperlink r:id="rId16" w:history="1">
        <w:r w:rsidR="00C837D9" w:rsidRPr="00DE3C6D">
          <w:rPr>
            <w:rStyle w:val="ac"/>
            <w:rFonts w:ascii="Myriad Pro" w:hAnsi="Myriad Pro"/>
            <w:b w:val="0"/>
            <w:sz w:val="22"/>
            <w:szCs w:val="22"/>
            <w:lang w:val="ru-RU"/>
          </w:rPr>
          <w:t>http://www.kz.undp.org/content/kazakhstan/ru/home/operations/procurement/ic-contracts/jcr%3acontent/centerparsys/download_0/file.res/Template%20for%20Confirmation%20of%20Interest%20and%20Submission%20of%20Financial%20Proposal_RUS.docx</w:t>
        </w:r>
      </w:hyperlink>
      <w:bookmarkEnd w:id="3"/>
      <w:r w:rsidR="00C837D9" w:rsidRPr="00DE3C6D">
        <w:rPr>
          <w:rFonts w:ascii="Myriad Pro" w:hAnsi="Myriad Pro"/>
          <w:b w:val="0"/>
          <w:i w:val="0"/>
          <w:color w:val="2E74B5"/>
          <w:sz w:val="22"/>
          <w:szCs w:val="22"/>
          <w:lang w:val="ru-RU"/>
        </w:rPr>
        <w:t xml:space="preserve"> </w:t>
      </w:r>
    </w:p>
    <w:p w14:paraId="5CCE10A0" w14:textId="77777777" w:rsidR="00C837D9" w:rsidRPr="00DE3C6D" w:rsidRDefault="00C837D9" w:rsidP="00C837D9">
      <w:pPr>
        <w:pStyle w:val="ad"/>
        <w:widowControl w:val="0"/>
        <w:spacing w:after="0"/>
        <w:rPr>
          <w:rFonts w:ascii="Myriad Pro" w:hAnsi="Myriad Pro"/>
          <w:b w:val="0"/>
          <w:i w:val="0"/>
          <w:color w:val="2E74B5"/>
          <w:sz w:val="22"/>
          <w:szCs w:val="22"/>
          <w:lang w:val="ru-RU"/>
        </w:rPr>
      </w:pPr>
    </w:p>
    <w:p w14:paraId="5CCE10A1" w14:textId="6F1BC981" w:rsidR="00C837D9" w:rsidRPr="00DE3C6D" w:rsidRDefault="005A03C9" w:rsidP="00C837D9">
      <w:pPr>
        <w:tabs>
          <w:tab w:val="left" w:pos="450"/>
        </w:tabs>
        <w:ind w:left="450" w:hanging="450"/>
        <w:rPr>
          <w:rFonts w:ascii="Myriad Pro" w:hAnsi="Myriad Pro" w:cs="Calibri"/>
          <w:b/>
          <w:bCs/>
          <w:sz w:val="22"/>
          <w:szCs w:val="22"/>
          <w:lang w:val="ru-RU"/>
        </w:rPr>
      </w:pPr>
      <w:r>
        <w:rPr>
          <w:rFonts w:ascii="Myriad Pro" w:hAnsi="Myriad Pro" w:cs="Calibri"/>
          <w:b/>
          <w:bCs/>
          <w:sz w:val="22"/>
          <w:szCs w:val="22"/>
          <w:lang w:val="ru-RU"/>
        </w:rPr>
        <w:t>11</w:t>
      </w:r>
      <w:r w:rsidR="00C837D9" w:rsidRPr="00DE3C6D">
        <w:rPr>
          <w:rFonts w:ascii="Myriad Pro" w:hAnsi="Myriad Pro" w:cs="Calibri"/>
          <w:b/>
          <w:bCs/>
          <w:sz w:val="22"/>
          <w:szCs w:val="22"/>
          <w:lang w:val="ru-RU"/>
        </w:rPr>
        <w:t>.</w:t>
      </w:r>
      <w:r w:rsidR="00C837D9" w:rsidRPr="00DE3C6D">
        <w:rPr>
          <w:rFonts w:ascii="Myriad Pro" w:hAnsi="Myriad Pro" w:cs="Calibri"/>
          <w:b/>
          <w:bCs/>
          <w:sz w:val="22"/>
          <w:szCs w:val="22"/>
          <w:lang w:val="ru-RU"/>
        </w:rPr>
        <w:tab/>
        <w:t>Критерии для выбора наилучшего предложения</w:t>
      </w:r>
    </w:p>
    <w:p w14:paraId="5CCE10A2" w14:textId="77777777" w:rsidR="00C837D9" w:rsidRPr="00DE3C6D" w:rsidRDefault="00C837D9" w:rsidP="00C837D9">
      <w:pPr>
        <w:tabs>
          <w:tab w:val="left" w:pos="450"/>
        </w:tabs>
        <w:ind w:left="450" w:hanging="450"/>
        <w:rPr>
          <w:rFonts w:ascii="Myriad Pro" w:hAnsi="Myriad Pro" w:cs="Calibri"/>
          <w:b/>
          <w:bCs/>
          <w:sz w:val="22"/>
          <w:szCs w:val="22"/>
          <w:lang w:val="ru-RU"/>
        </w:rPr>
      </w:pPr>
    </w:p>
    <w:p w14:paraId="5CCE10A3" w14:textId="77777777" w:rsidR="00C837D9" w:rsidRPr="00DE3C6D" w:rsidRDefault="00C837D9" w:rsidP="00C837D9">
      <w:pPr>
        <w:rPr>
          <w:rFonts w:ascii="Myriad Pro" w:hAnsi="Myriad Pro" w:cs="Arial"/>
          <w:sz w:val="22"/>
          <w:szCs w:val="22"/>
          <w:lang w:val="ru-RU"/>
        </w:rPr>
      </w:pPr>
      <w:r w:rsidRPr="00DE3C6D">
        <w:rPr>
          <w:rFonts w:ascii="Myriad Pro" w:hAnsi="Myriad Pro" w:cs="Arial"/>
          <w:sz w:val="22"/>
          <w:szCs w:val="22"/>
          <w:lang w:val="ru-RU"/>
        </w:rPr>
        <w:t>Процесс отбора будет проводиться на основе комбинированного метода оценки.</w:t>
      </w:r>
    </w:p>
    <w:p w14:paraId="5CCE10A4" w14:textId="77777777" w:rsidR="00C837D9" w:rsidRPr="00DE3C6D" w:rsidRDefault="00C837D9" w:rsidP="00C837D9">
      <w:pPr>
        <w:rPr>
          <w:rFonts w:ascii="Myriad Pro" w:hAnsi="Myriad Pro"/>
          <w:sz w:val="22"/>
          <w:szCs w:val="22"/>
          <w:u w:val="single"/>
          <w:lang w:val="ru-RU"/>
        </w:rPr>
      </w:pPr>
    </w:p>
    <w:p w14:paraId="5CCE10A5" w14:textId="77777777" w:rsidR="00C837D9" w:rsidRPr="00DE3C6D" w:rsidRDefault="00C837D9" w:rsidP="00C837D9">
      <w:pPr>
        <w:rPr>
          <w:rFonts w:ascii="Myriad Pro" w:hAnsi="Myriad Pro"/>
          <w:sz w:val="22"/>
          <w:szCs w:val="22"/>
          <w:u w:val="single"/>
          <w:lang w:val="ru-RU"/>
        </w:rPr>
      </w:pPr>
      <w:r w:rsidRPr="00DE3C6D">
        <w:rPr>
          <w:rFonts w:ascii="Myriad Pro" w:hAnsi="Myriad Pro"/>
          <w:sz w:val="22"/>
          <w:szCs w:val="22"/>
          <w:u w:val="single"/>
          <w:lang w:val="ru-RU"/>
        </w:rPr>
        <w:t>Кумулятивный анализ</w:t>
      </w:r>
    </w:p>
    <w:p w14:paraId="5CCE10A6" w14:textId="77777777" w:rsidR="00C837D9" w:rsidRPr="00DE3C6D" w:rsidRDefault="00C837D9" w:rsidP="00C837D9">
      <w:pPr>
        <w:rPr>
          <w:rFonts w:ascii="Myriad Pro" w:hAnsi="Myriad Pro"/>
          <w:sz w:val="22"/>
          <w:szCs w:val="22"/>
          <w:lang w:val="ru-RU"/>
        </w:rPr>
      </w:pPr>
      <w:r w:rsidRPr="00DE3C6D">
        <w:rPr>
          <w:rFonts w:ascii="Myriad Pro" w:hAnsi="Myriad Pro"/>
          <w:sz w:val="22"/>
          <w:szCs w:val="22"/>
          <w:lang w:val="ru-RU"/>
        </w:rPr>
        <w:t>При применении этого метода, договор подписывается с тем заявителем, чье предложение было оценено и определено как:</w:t>
      </w:r>
    </w:p>
    <w:p w14:paraId="5CCE10A7" w14:textId="77777777" w:rsidR="00C837D9" w:rsidRPr="00DE3C6D" w:rsidRDefault="00C837D9" w:rsidP="00C837D9">
      <w:pPr>
        <w:rPr>
          <w:rFonts w:ascii="Myriad Pro" w:hAnsi="Myriad Pro"/>
          <w:sz w:val="22"/>
          <w:szCs w:val="22"/>
          <w:lang w:val="ru-RU"/>
        </w:rPr>
      </w:pPr>
      <w:r w:rsidRPr="00DE3C6D">
        <w:rPr>
          <w:rFonts w:ascii="Myriad Pro" w:hAnsi="Myriad Pro"/>
          <w:sz w:val="22"/>
          <w:szCs w:val="22"/>
          <w:lang w:val="ru-RU"/>
        </w:rPr>
        <w:t xml:space="preserve">a) соответствующее/приемлемое и </w:t>
      </w:r>
    </w:p>
    <w:p w14:paraId="5CCE10A8" w14:textId="77777777" w:rsidR="00C837D9" w:rsidRPr="00DE3C6D" w:rsidRDefault="00C837D9" w:rsidP="00C837D9">
      <w:pPr>
        <w:rPr>
          <w:rFonts w:ascii="Myriad Pro" w:hAnsi="Myriad Pro"/>
          <w:sz w:val="22"/>
          <w:szCs w:val="22"/>
          <w:lang w:val="ru-RU"/>
        </w:rPr>
      </w:pPr>
      <w:r w:rsidRPr="00DE3C6D">
        <w:rPr>
          <w:rFonts w:ascii="Myriad Pro" w:hAnsi="Myriad Pro"/>
          <w:sz w:val="22"/>
          <w:szCs w:val="22"/>
          <w:lang w:val="ru-RU"/>
        </w:rPr>
        <w:t xml:space="preserve">b) предлагающее самую низкую цену\стоимость </w:t>
      </w:r>
    </w:p>
    <w:p w14:paraId="5CCE10A9" w14:textId="77777777" w:rsidR="00C837D9" w:rsidRPr="00DE3C6D" w:rsidRDefault="00C837D9" w:rsidP="00C837D9">
      <w:pPr>
        <w:rPr>
          <w:rFonts w:ascii="Myriad Pro" w:hAnsi="Myriad Pro"/>
          <w:sz w:val="22"/>
          <w:szCs w:val="22"/>
          <w:lang w:val="ru-RU"/>
        </w:rPr>
      </w:pPr>
      <w:r w:rsidRPr="00DE3C6D">
        <w:rPr>
          <w:rFonts w:ascii="Myriad Pro" w:hAnsi="Myriad Pro"/>
          <w:sz w:val="22"/>
          <w:szCs w:val="22"/>
          <w:lang w:val="ru-RU"/>
        </w:rPr>
        <w:t xml:space="preserve">* Техническая оценка: 70% </w:t>
      </w:r>
    </w:p>
    <w:p w14:paraId="5CCE10AA" w14:textId="77777777" w:rsidR="00C837D9" w:rsidRPr="00DE3C6D" w:rsidRDefault="00C837D9" w:rsidP="00C837D9">
      <w:pPr>
        <w:rPr>
          <w:rFonts w:ascii="Myriad Pro" w:hAnsi="Myriad Pro"/>
          <w:sz w:val="22"/>
          <w:szCs w:val="22"/>
          <w:lang w:val="ru-RU"/>
        </w:rPr>
      </w:pPr>
      <w:r w:rsidRPr="00DE3C6D">
        <w:rPr>
          <w:rFonts w:ascii="Myriad Pro" w:hAnsi="Myriad Pro"/>
          <w:sz w:val="22"/>
          <w:szCs w:val="22"/>
          <w:lang w:val="ru-RU"/>
        </w:rPr>
        <w:t xml:space="preserve">* Финансовая оценка: 30% </w:t>
      </w:r>
    </w:p>
    <w:p w14:paraId="5CCE10AB" w14:textId="77777777" w:rsidR="00C837D9" w:rsidRPr="00DE3C6D" w:rsidRDefault="00C837D9" w:rsidP="00C837D9">
      <w:pPr>
        <w:autoSpaceDE w:val="0"/>
        <w:rPr>
          <w:rFonts w:ascii="Myriad Pro" w:hAnsi="Myriad Pro"/>
          <w:sz w:val="22"/>
          <w:szCs w:val="22"/>
          <w:lang w:val="ru-RU"/>
        </w:rPr>
      </w:pPr>
      <w:r w:rsidRPr="00DE3C6D">
        <w:rPr>
          <w:rFonts w:ascii="Myriad Pro" w:hAnsi="Myriad Pro"/>
          <w:sz w:val="22"/>
          <w:szCs w:val="22"/>
          <w:lang w:val="ru-RU"/>
        </w:rPr>
        <w:t>Только кандидаты, набравшие не менее 350 баллов по результатам технической оценки, будут допущены к финансовой оценке.</w:t>
      </w:r>
    </w:p>
    <w:p w14:paraId="5CCE10AC" w14:textId="77777777" w:rsidR="00C837D9" w:rsidRPr="00DE3C6D" w:rsidRDefault="00C837D9" w:rsidP="00C837D9">
      <w:pPr>
        <w:rPr>
          <w:rFonts w:ascii="Myriad Pro" w:hAnsi="Myriad Pro" w:cs="Arial"/>
          <w:b/>
          <w:sz w:val="22"/>
          <w:szCs w:val="22"/>
          <w:lang w:val="ru-RU"/>
        </w:rPr>
      </w:pPr>
    </w:p>
    <w:p w14:paraId="7A2EE982" w14:textId="77777777" w:rsidR="005A03C9" w:rsidRDefault="005A03C9" w:rsidP="00C837D9">
      <w:pPr>
        <w:rPr>
          <w:rFonts w:ascii="Myriad Pro" w:hAnsi="Myriad Pro" w:cs="Arial"/>
          <w:b/>
          <w:sz w:val="22"/>
          <w:szCs w:val="22"/>
          <w:lang w:val="ru-RU"/>
        </w:rPr>
      </w:pPr>
    </w:p>
    <w:p w14:paraId="5CCE10AD" w14:textId="180E5DBD" w:rsidR="00C837D9" w:rsidRPr="00DE3C6D" w:rsidRDefault="00C837D9" w:rsidP="00C837D9">
      <w:pPr>
        <w:rPr>
          <w:rFonts w:ascii="Myriad Pro" w:hAnsi="Myriad Pro" w:cs="Arial"/>
          <w:b/>
          <w:sz w:val="22"/>
          <w:szCs w:val="22"/>
          <w:lang w:val="ru-RU"/>
        </w:rPr>
      </w:pPr>
      <w:r w:rsidRPr="00DE3C6D">
        <w:rPr>
          <w:rFonts w:ascii="Myriad Pro" w:hAnsi="Myriad Pro" w:cs="Arial"/>
          <w:b/>
          <w:sz w:val="22"/>
          <w:szCs w:val="22"/>
          <w:lang w:val="ru-RU"/>
        </w:rPr>
        <w:t>Согласовано:</w:t>
      </w:r>
    </w:p>
    <w:p w14:paraId="5CCE10AE" w14:textId="77777777" w:rsidR="00C837D9" w:rsidRPr="00DE3C6D" w:rsidRDefault="00C837D9" w:rsidP="00C837D9">
      <w:pPr>
        <w:rPr>
          <w:rFonts w:ascii="Myriad Pro" w:hAnsi="Myriad Pro" w:cs="Arial"/>
          <w:sz w:val="22"/>
          <w:szCs w:val="22"/>
          <w:lang w:val="ru-RU"/>
        </w:rPr>
      </w:pPr>
    </w:p>
    <w:p w14:paraId="5CCE10AF" w14:textId="77777777" w:rsidR="00C837D9" w:rsidRPr="00DE3C6D" w:rsidRDefault="00C837D9" w:rsidP="00C837D9">
      <w:pPr>
        <w:rPr>
          <w:rFonts w:ascii="Myriad Pro" w:hAnsi="Myriad Pro" w:cs="Arial"/>
          <w:b/>
          <w:sz w:val="22"/>
          <w:szCs w:val="22"/>
          <w:lang w:val="ru-RU"/>
        </w:rPr>
      </w:pPr>
    </w:p>
    <w:p w14:paraId="5CCE10B0" w14:textId="77777777" w:rsidR="00C837D9" w:rsidRPr="00DE3C6D" w:rsidRDefault="00C837D9" w:rsidP="00C837D9">
      <w:pPr>
        <w:rPr>
          <w:rFonts w:ascii="Myriad Pro" w:hAnsi="Myriad Pro" w:cs="Arial"/>
          <w:b/>
          <w:sz w:val="22"/>
          <w:szCs w:val="22"/>
          <w:lang w:val="ru-RU"/>
        </w:rPr>
      </w:pPr>
      <w:r w:rsidRPr="00DE3C6D">
        <w:rPr>
          <w:rFonts w:ascii="Myriad Pro" w:hAnsi="Myriad Pro" w:cs="Arial"/>
          <w:b/>
          <w:sz w:val="22"/>
          <w:szCs w:val="22"/>
          <w:lang w:val="ru-RU"/>
        </w:rPr>
        <w:t xml:space="preserve">Константин </w:t>
      </w:r>
      <w:proofErr w:type="spellStart"/>
      <w:r w:rsidRPr="00DE3C6D">
        <w:rPr>
          <w:rFonts w:ascii="Myriad Pro" w:hAnsi="Myriad Pro" w:cs="Arial"/>
          <w:b/>
          <w:sz w:val="22"/>
          <w:szCs w:val="22"/>
          <w:lang w:val="ru-RU"/>
        </w:rPr>
        <w:t>Сокульский</w:t>
      </w:r>
      <w:proofErr w:type="spellEnd"/>
    </w:p>
    <w:p w14:paraId="5CCE10B1" w14:textId="77777777" w:rsidR="00CF5A3B" w:rsidRPr="00DE3C6D" w:rsidRDefault="00CF5A3B" w:rsidP="00CF5A3B">
      <w:pPr>
        <w:rPr>
          <w:rFonts w:ascii="Myriad Pro" w:hAnsi="Myriad Pro" w:cs="Arial"/>
          <w:b/>
          <w:sz w:val="22"/>
          <w:szCs w:val="22"/>
          <w:lang w:val="ru-RU"/>
        </w:rPr>
      </w:pPr>
      <w:r w:rsidRPr="00DE3C6D">
        <w:rPr>
          <w:rFonts w:ascii="Myriad Pro" w:hAnsi="Myriad Pro" w:cs="Arial"/>
          <w:b/>
          <w:sz w:val="22"/>
          <w:szCs w:val="22"/>
          <w:lang w:val="ru-RU"/>
        </w:rPr>
        <w:t>Директор Департамента эффективного управления</w:t>
      </w:r>
    </w:p>
    <w:p w14:paraId="5CCE10B2" w14:textId="77777777" w:rsidR="00C837D9" w:rsidRPr="00DE3C6D" w:rsidRDefault="00C837D9" w:rsidP="00C837D9">
      <w:pPr>
        <w:jc w:val="both"/>
        <w:rPr>
          <w:rFonts w:ascii="Myriad Pro" w:eastAsia="Arial" w:hAnsi="Myriad Pro" w:cs="Arial"/>
          <w:sz w:val="22"/>
          <w:szCs w:val="22"/>
          <w:lang w:val="ru-RU"/>
        </w:rPr>
      </w:pPr>
    </w:p>
    <w:p w14:paraId="5CCE10B3" w14:textId="77777777" w:rsidR="001D39DE" w:rsidRPr="00DE3C6D" w:rsidRDefault="001D39DE" w:rsidP="00C837D9">
      <w:pPr>
        <w:rPr>
          <w:rFonts w:ascii="Myriad Pro" w:eastAsia="Arial" w:hAnsi="Myriad Pro" w:cs="Arial"/>
          <w:sz w:val="22"/>
          <w:szCs w:val="22"/>
          <w:lang w:val="ru-RU"/>
        </w:rPr>
      </w:pPr>
    </w:p>
    <w:sectPr w:rsidR="001D39DE" w:rsidRPr="00DE3C6D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D42C2" w14:textId="77777777" w:rsidR="00B4377E" w:rsidRDefault="00B4377E" w:rsidP="00C837D9">
      <w:r>
        <w:separator/>
      </w:r>
    </w:p>
  </w:endnote>
  <w:endnote w:type="continuationSeparator" w:id="0">
    <w:p w14:paraId="76EF8641" w14:textId="77777777" w:rsidR="00B4377E" w:rsidRDefault="00B4377E" w:rsidP="00C8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B1A92" w14:textId="77777777" w:rsidR="00B4377E" w:rsidRDefault="00B4377E" w:rsidP="00C837D9">
      <w:r>
        <w:separator/>
      </w:r>
    </w:p>
  </w:footnote>
  <w:footnote w:type="continuationSeparator" w:id="0">
    <w:p w14:paraId="035D3068" w14:textId="77777777" w:rsidR="00B4377E" w:rsidRDefault="00B4377E" w:rsidP="00C837D9">
      <w:r>
        <w:continuationSeparator/>
      </w:r>
    </w:p>
  </w:footnote>
  <w:footnote w:id="1">
    <w:p w14:paraId="5CCE10B8" w14:textId="77777777" w:rsidR="00C837D9" w:rsidRPr="004E6942" w:rsidRDefault="00C837D9" w:rsidP="00C837D9">
      <w:pPr>
        <w:pStyle w:val="aa"/>
      </w:pPr>
      <w:r w:rsidRPr="00223C08">
        <w:rPr>
          <w:rFonts w:ascii="Myriad Pro" w:eastAsia="Times New Roman" w:hAnsi="Myriad Pro" w:cs="Times New Roman"/>
          <w:szCs w:val="22"/>
        </w:rPr>
        <w:footnoteRef/>
      </w:r>
      <w:r w:rsidRPr="00223C08">
        <w:rPr>
          <w:rFonts w:ascii="Myriad Pro" w:eastAsia="Times New Roman" w:hAnsi="Myriad Pro" w:cs="Times New Roman"/>
          <w:szCs w:val="22"/>
        </w:rPr>
        <w:t xml:space="preserve"> Академия правосудия при Верховном Суде образована в соответствии с Указом Президента РК от 18 февраля 2016 года №198. Академия реализует образовательные программы послевузовского образования; осуществляет переподготовку, повышение квалификации судей и работников судебной системы; осуществляет научную деятельность. Деятельность Академии координируется и контролируется Верховным Судом. Управление Академией осуществляется ректором, который назначается приказом Председателя Верховного Суда. Академия функционирует в трех направлениях: специализированная 2-летняя магистратура, Центр переподготовки и повышения квалификации судей и работников судебной системы и Научно-исследовательский центр.</w:t>
      </w:r>
      <w:r w:rsidRPr="00223C08">
        <w:rPr>
          <w:sz w:val="18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lowerRoman"/>
      <w:pStyle w:val="i"/>
      <w:lvlText w:val="%1."/>
      <w:lvlJc w:val="left"/>
      <w:pPr>
        <w:tabs>
          <w:tab w:val="num" w:pos="330"/>
        </w:tabs>
      </w:pPr>
      <w:rPr>
        <w:rFonts w:ascii="Times New Roman" w:hAnsi="Times New Roman" w:cs="Times New Roman"/>
        <w:sz w:val="16"/>
      </w:rPr>
    </w:lvl>
  </w:abstractNum>
  <w:abstractNum w:abstractNumId="1">
    <w:nsid w:val="00F030A4"/>
    <w:multiLevelType w:val="multilevel"/>
    <w:tmpl w:val="8FEAA9DE"/>
    <w:lvl w:ilvl="0">
      <w:start w:val="4"/>
      <w:numFmt w:val="bullet"/>
      <w:lvlText w:val="-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059F47F2"/>
    <w:multiLevelType w:val="singleLevel"/>
    <w:tmpl w:val="8D9C0C9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3">
    <w:nsid w:val="06244A8F"/>
    <w:multiLevelType w:val="hybridMultilevel"/>
    <w:tmpl w:val="235E2FA2"/>
    <w:lvl w:ilvl="0" w:tplc="8E48E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04CEF"/>
    <w:multiLevelType w:val="hybridMultilevel"/>
    <w:tmpl w:val="62C48A5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A6F700C"/>
    <w:multiLevelType w:val="hybridMultilevel"/>
    <w:tmpl w:val="95902ED0"/>
    <w:lvl w:ilvl="0" w:tplc="8E48E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23DA2"/>
    <w:multiLevelType w:val="multilevel"/>
    <w:tmpl w:val="81CA8C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eastAsia="Arial" w:hAnsi="Arial" w:cs="Arial"/>
        <w:i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0CBB213F"/>
    <w:multiLevelType w:val="hybridMultilevel"/>
    <w:tmpl w:val="51208D72"/>
    <w:lvl w:ilvl="0" w:tplc="B47A35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B858B8"/>
    <w:multiLevelType w:val="hybridMultilevel"/>
    <w:tmpl w:val="9A0AF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ED0D22"/>
    <w:multiLevelType w:val="hybridMultilevel"/>
    <w:tmpl w:val="E10AD624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663A8A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A23E9"/>
    <w:multiLevelType w:val="multilevel"/>
    <w:tmpl w:val="D4E4D4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>
    <w:nsid w:val="3B9F0277"/>
    <w:multiLevelType w:val="hybridMultilevel"/>
    <w:tmpl w:val="8F2E66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0D2A95"/>
    <w:multiLevelType w:val="hybridMultilevel"/>
    <w:tmpl w:val="52585430"/>
    <w:lvl w:ilvl="0" w:tplc="22941220">
      <w:start w:val="1"/>
      <w:numFmt w:val="lowerRoman"/>
      <w:lvlText w:val="(%1)"/>
      <w:lvlJc w:val="left"/>
      <w:pPr>
        <w:ind w:left="704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9C7E6B"/>
    <w:multiLevelType w:val="hybridMultilevel"/>
    <w:tmpl w:val="358460C8"/>
    <w:lvl w:ilvl="0" w:tplc="8E48E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52CCA"/>
    <w:multiLevelType w:val="hybridMultilevel"/>
    <w:tmpl w:val="00725B36"/>
    <w:lvl w:ilvl="0" w:tplc="AC329D9C">
      <w:start w:val="1"/>
      <w:numFmt w:val="lowerRoman"/>
      <w:lvlText w:val="(%1)"/>
      <w:lvlJc w:val="left"/>
      <w:pPr>
        <w:ind w:left="704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2F120DD"/>
    <w:multiLevelType w:val="hybridMultilevel"/>
    <w:tmpl w:val="E738E8B4"/>
    <w:lvl w:ilvl="0" w:tplc="77F8F6C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3A52D47"/>
    <w:multiLevelType w:val="hybridMultilevel"/>
    <w:tmpl w:val="62605A78"/>
    <w:lvl w:ilvl="0" w:tplc="3C24B28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5FC4DEC"/>
    <w:multiLevelType w:val="hybridMultilevel"/>
    <w:tmpl w:val="3AD0AEBA"/>
    <w:lvl w:ilvl="0" w:tplc="3C24B28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5A3C7E"/>
    <w:multiLevelType w:val="hybridMultilevel"/>
    <w:tmpl w:val="D3586062"/>
    <w:lvl w:ilvl="0" w:tplc="3C24B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710A5"/>
    <w:multiLevelType w:val="hybridMultilevel"/>
    <w:tmpl w:val="9544F81E"/>
    <w:lvl w:ilvl="0" w:tplc="8E48EE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9CA0628"/>
    <w:multiLevelType w:val="hybridMultilevel"/>
    <w:tmpl w:val="DC48624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4"/>
  </w:num>
  <w:num w:numId="5">
    <w:abstractNumId w:val="8"/>
  </w:num>
  <w:num w:numId="6">
    <w:abstractNumId w:val="7"/>
  </w:num>
  <w:num w:numId="7">
    <w:abstractNumId w:val="15"/>
  </w:num>
  <w:num w:numId="8">
    <w:abstractNumId w:val="19"/>
  </w:num>
  <w:num w:numId="9">
    <w:abstractNumId w:val="17"/>
  </w:num>
  <w:num w:numId="10">
    <w:abstractNumId w:val="13"/>
  </w:num>
  <w:num w:numId="11">
    <w:abstractNumId w:val="18"/>
  </w:num>
  <w:num w:numId="12">
    <w:abstractNumId w:val="5"/>
  </w:num>
  <w:num w:numId="13">
    <w:abstractNumId w:val="4"/>
  </w:num>
  <w:num w:numId="14">
    <w:abstractNumId w:val="12"/>
  </w:num>
  <w:num w:numId="15">
    <w:abstractNumId w:val="2"/>
  </w:num>
  <w:num w:numId="16">
    <w:abstractNumId w:val="11"/>
  </w:num>
  <w:num w:numId="17">
    <w:abstractNumId w:val="9"/>
  </w:num>
  <w:num w:numId="18">
    <w:abstractNumId w:val="0"/>
    <w:lvlOverride w:ilvl="0">
      <w:startOverride w:val="1"/>
      <w:lvl w:ilvl="0">
        <w:start w:val="1"/>
        <w:numFmt w:val="decimal"/>
        <w:pStyle w:val="i"/>
        <w:lvlText w:val="%1."/>
        <w:lvlJc w:val="left"/>
        <w:rPr>
          <w:rFonts w:cs="Times New Roman"/>
        </w:rPr>
      </w:lvl>
    </w:lvlOverride>
  </w:num>
  <w:num w:numId="19">
    <w:abstractNumId w:val="16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DE"/>
    <w:rsid w:val="00057383"/>
    <w:rsid w:val="00082EC8"/>
    <w:rsid w:val="00085984"/>
    <w:rsid w:val="000869F4"/>
    <w:rsid w:val="000A521F"/>
    <w:rsid w:val="001673B2"/>
    <w:rsid w:val="001D206A"/>
    <w:rsid w:val="001D39DE"/>
    <w:rsid w:val="00275AC8"/>
    <w:rsid w:val="0029517D"/>
    <w:rsid w:val="00296B67"/>
    <w:rsid w:val="002E6262"/>
    <w:rsid w:val="004046BE"/>
    <w:rsid w:val="00453E3C"/>
    <w:rsid w:val="00460EFC"/>
    <w:rsid w:val="00467989"/>
    <w:rsid w:val="0049102F"/>
    <w:rsid w:val="005004C9"/>
    <w:rsid w:val="00536B23"/>
    <w:rsid w:val="00553BD0"/>
    <w:rsid w:val="00581D5D"/>
    <w:rsid w:val="005A03C9"/>
    <w:rsid w:val="005C7536"/>
    <w:rsid w:val="005D5979"/>
    <w:rsid w:val="006220CC"/>
    <w:rsid w:val="00623012"/>
    <w:rsid w:val="00635D32"/>
    <w:rsid w:val="00685DAC"/>
    <w:rsid w:val="00691546"/>
    <w:rsid w:val="0069601B"/>
    <w:rsid w:val="006D72DD"/>
    <w:rsid w:val="00707880"/>
    <w:rsid w:val="00713734"/>
    <w:rsid w:val="00751465"/>
    <w:rsid w:val="007B516B"/>
    <w:rsid w:val="007F2B56"/>
    <w:rsid w:val="0080642D"/>
    <w:rsid w:val="008126C1"/>
    <w:rsid w:val="00896142"/>
    <w:rsid w:val="00903CD3"/>
    <w:rsid w:val="009202C4"/>
    <w:rsid w:val="00927519"/>
    <w:rsid w:val="00987E0B"/>
    <w:rsid w:val="009964A0"/>
    <w:rsid w:val="009A3B0A"/>
    <w:rsid w:val="009F7F8B"/>
    <w:rsid w:val="00A170D1"/>
    <w:rsid w:val="00A33556"/>
    <w:rsid w:val="00AE59AE"/>
    <w:rsid w:val="00B41CC1"/>
    <w:rsid w:val="00B4377E"/>
    <w:rsid w:val="00B72317"/>
    <w:rsid w:val="00BB1F47"/>
    <w:rsid w:val="00BD576C"/>
    <w:rsid w:val="00C05090"/>
    <w:rsid w:val="00C3447E"/>
    <w:rsid w:val="00C47169"/>
    <w:rsid w:val="00C55AB4"/>
    <w:rsid w:val="00C837D9"/>
    <w:rsid w:val="00CB5A20"/>
    <w:rsid w:val="00CF5A3B"/>
    <w:rsid w:val="00D3133A"/>
    <w:rsid w:val="00D340F1"/>
    <w:rsid w:val="00DE3C6D"/>
    <w:rsid w:val="00DF778C"/>
    <w:rsid w:val="00EA6C4D"/>
    <w:rsid w:val="00EE0281"/>
    <w:rsid w:val="00EE2097"/>
    <w:rsid w:val="00EE301B"/>
    <w:rsid w:val="00F011F6"/>
    <w:rsid w:val="00F30E5E"/>
    <w:rsid w:val="00F8082B"/>
    <w:rsid w:val="00F96CE0"/>
    <w:rsid w:val="00FD404D"/>
    <w:rsid w:val="00F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0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before="100" w:after="100"/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D340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jc w:val="center"/>
    </w:pPr>
    <w:rPr>
      <w:rFonts w:ascii="Arial" w:eastAsia="Arial" w:hAnsi="Arial" w:cs="Arial"/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Список 1,References,Bullets,List Paragraph (numbered (a)),List_Paragraph,Multilevel para_II,List Paragraph1,Normal bullet 2,Bullet list,Numbered List,1st level - Bullet List Paragraph,Lettre d'introduction,Paragrafo elenco"/>
    <w:basedOn w:val="a"/>
    <w:link w:val="a8"/>
    <w:uiPriority w:val="34"/>
    <w:qFormat/>
    <w:rsid w:val="007F2B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jc w:val="both"/>
    </w:pPr>
    <w:rPr>
      <w:rFonts w:ascii="Comic Sans MS" w:eastAsia="MS Mincho" w:hAnsi="Comic Sans MS"/>
      <w:color w:val="000080"/>
      <w:sz w:val="22"/>
      <w:szCs w:val="20"/>
    </w:rPr>
  </w:style>
  <w:style w:type="character" w:customStyle="1" w:styleId="a8">
    <w:name w:val="Абзац списка Знак"/>
    <w:aliases w:val="Список 1 Знак,References Знак,Bullets Знак,List Paragraph (numbered (a)) Знак,List_Paragraph Знак,Multilevel para_II Знак,List Paragraph1 Знак,Normal bullet 2 Знак,Bullet list Знак,Numbered List Знак,Lettre d'introduction Знак"/>
    <w:basedOn w:val="a0"/>
    <w:link w:val="a7"/>
    <w:uiPriority w:val="34"/>
    <w:locked/>
    <w:rsid w:val="007F2B56"/>
    <w:rPr>
      <w:rFonts w:ascii="Comic Sans MS" w:eastAsia="MS Mincho" w:hAnsi="Comic Sans MS"/>
      <w:color w:val="000080"/>
      <w:sz w:val="22"/>
      <w:szCs w:val="20"/>
    </w:rPr>
  </w:style>
  <w:style w:type="character" w:customStyle="1" w:styleId="longtext">
    <w:name w:val="long_text"/>
    <w:basedOn w:val="a0"/>
    <w:rsid w:val="00C837D9"/>
  </w:style>
  <w:style w:type="paragraph" w:customStyle="1" w:styleId="a9">
    <w:name w:val="Базовый"/>
    <w:rsid w:val="00C837D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59" w:lineRule="auto"/>
      <w:textAlignment w:val="baseline"/>
    </w:pPr>
    <w:rPr>
      <w:rFonts w:ascii="Calibri" w:hAnsi="Calibri" w:cs="Lohit Hindi"/>
      <w:color w:val="auto"/>
      <w:lang w:bidi="hi-IN"/>
    </w:rPr>
  </w:style>
  <w:style w:type="paragraph" w:styleId="aa">
    <w:name w:val="footnote text"/>
    <w:aliases w:val="Footnote,ALTS FOOTNOTE Char Char,Footnote Text Char Char,Footnote Char Char,Text Char Char,FOOTNOTES,fn,single space,Testo nota a piè di pagina Carattere,ft,Geneva 9,Font: Geneva 9,Boston 10,f,ADB, Char,WB-Fußnotentext,Fußnote,Char,A"/>
    <w:basedOn w:val="a"/>
    <w:link w:val="ab"/>
    <w:uiPriority w:val="99"/>
    <w:unhideWhenUsed/>
    <w:qFormat/>
    <w:rsid w:val="00C837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40" w:after="140"/>
    </w:pPr>
    <w:rPr>
      <w:rFonts w:ascii="Arial" w:eastAsia="Calibri" w:hAnsi="Arial" w:cs="Arial"/>
      <w:color w:val="auto"/>
      <w:sz w:val="20"/>
      <w:szCs w:val="20"/>
      <w:lang w:val="ru-RU"/>
    </w:rPr>
  </w:style>
  <w:style w:type="character" w:customStyle="1" w:styleId="ab">
    <w:name w:val="Текст сноски Знак"/>
    <w:aliases w:val="Footnote Знак,ALTS FOOTNOTE Char Char Знак,Footnote Text Char Char Знак,Footnote Char Char Знак,Text Char Char Знак,FOOTNOTES Знак,fn Знак,single space Знак,Testo nota a piè di pagina Carattere Знак,ft Знак,Geneva 9 Знак,Boston 10 Знак"/>
    <w:basedOn w:val="a0"/>
    <w:link w:val="aa"/>
    <w:uiPriority w:val="99"/>
    <w:rsid w:val="00C837D9"/>
    <w:rPr>
      <w:rFonts w:ascii="Arial" w:eastAsia="Calibri" w:hAnsi="Arial" w:cs="Arial"/>
      <w:color w:val="auto"/>
      <w:sz w:val="20"/>
      <w:szCs w:val="20"/>
      <w:lang w:val="ru-RU"/>
    </w:rPr>
  </w:style>
  <w:style w:type="character" w:styleId="ac">
    <w:name w:val="Hyperlink"/>
    <w:uiPriority w:val="99"/>
    <w:unhideWhenUsed/>
    <w:rsid w:val="00C837D9"/>
    <w:rPr>
      <w:color w:val="0563C1"/>
      <w:u w:val="single"/>
    </w:rPr>
  </w:style>
  <w:style w:type="paragraph" w:styleId="ad">
    <w:name w:val="Body Text Indent"/>
    <w:basedOn w:val="a"/>
    <w:link w:val="ae"/>
    <w:rsid w:val="00C837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360"/>
      </w:tabs>
      <w:spacing w:after="60"/>
      <w:jc w:val="both"/>
    </w:pPr>
    <w:rPr>
      <w:rFonts w:ascii="Arial" w:hAnsi="Arial"/>
      <w:b/>
      <w:i/>
      <w:color w:val="auto"/>
      <w:sz w:val="28"/>
      <w:szCs w:val="20"/>
      <w:lang w:eastAsia="x-none"/>
    </w:rPr>
  </w:style>
  <w:style w:type="character" w:customStyle="1" w:styleId="ae">
    <w:name w:val="Основной текст с отступом Знак"/>
    <w:basedOn w:val="a0"/>
    <w:link w:val="ad"/>
    <w:rsid w:val="00C837D9"/>
    <w:rPr>
      <w:rFonts w:ascii="Arial" w:hAnsi="Arial"/>
      <w:b/>
      <w:i/>
      <w:color w:val="auto"/>
      <w:sz w:val="28"/>
      <w:szCs w:val="20"/>
      <w:lang w:eastAsia="x-none"/>
    </w:rPr>
  </w:style>
  <w:style w:type="paragraph" w:styleId="af">
    <w:name w:val="Body Text"/>
    <w:basedOn w:val="a"/>
    <w:link w:val="af0"/>
    <w:uiPriority w:val="99"/>
    <w:semiHidden/>
    <w:unhideWhenUsed/>
    <w:rsid w:val="00C837D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837D9"/>
  </w:style>
  <w:style w:type="paragraph" w:customStyle="1" w:styleId="ApndxHeading">
    <w:name w:val="Apndx Heading"/>
    <w:basedOn w:val="1"/>
    <w:uiPriority w:val="99"/>
    <w:rsid w:val="00FF1D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after="200"/>
      <w:jc w:val="center"/>
      <w:textAlignment w:val="baseline"/>
    </w:pPr>
    <w:rPr>
      <w:rFonts w:ascii="Times New Roman" w:eastAsia="MS Mincho" w:hAnsi="Times New Roman" w:cs="Arial"/>
      <w:bCs/>
      <w:color w:val="auto"/>
      <w:kern w:val="32"/>
      <w:sz w:val="28"/>
    </w:rPr>
  </w:style>
  <w:style w:type="table" w:styleId="af1">
    <w:name w:val="Table Grid"/>
    <w:basedOn w:val="a1"/>
    <w:uiPriority w:val="39"/>
    <w:rsid w:val="009A3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">
    <w:name w:val="i"/>
    <w:aliases w:val="ii,iii"/>
    <w:basedOn w:val="a"/>
    <w:uiPriority w:val="99"/>
    <w:rsid w:val="00CB5A20"/>
    <w:pPr>
      <w:widowControl w:val="0"/>
      <w:numPr>
        <w:numId w:val="1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330" w:hanging="330"/>
      <w:jc w:val="both"/>
    </w:pPr>
    <w:rPr>
      <w:rFonts w:eastAsia="MS Mincho"/>
      <w:color w:val="auto"/>
      <w:szCs w:val="20"/>
    </w:rPr>
  </w:style>
  <w:style w:type="character" w:customStyle="1" w:styleId="70">
    <w:name w:val="Заголовок 7 Знак"/>
    <w:basedOn w:val="a0"/>
    <w:link w:val="7"/>
    <w:uiPriority w:val="9"/>
    <w:rsid w:val="00D340F1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before="100" w:after="100"/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D340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jc w:val="center"/>
    </w:pPr>
    <w:rPr>
      <w:rFonts w:ascii="Arial" w:eastAsia="Arial" w:hAnsi="Arial" w:cs="Arial"/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Список 1,References,Bullets,List Paragraph (numbered (a)),List_Paragraph,Multilevel para_II,List Paragraph1,Normal bullet 2,Bullet list,Numbered List,1st level - Bullet List Paragraph,Lettre d'introduction,Paragrafo elenco"/>
    <w:basedOn w:val="a"/>
    <w:link w:val="a8"/>
    <w:uiPriority w:val="34"/>
    <w:qFormat/>
    <w:rsid w:val="007F2B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jc w:val="both"/>
    </w:pPr>
    <w:rPr>
      <w:rFonts w:ascii="Comic Sans MS" w:eastAsia="MS Mincho" w:hAnsi="Comic Sans MS"/>
      <w:color w:val="000080"/>
      <w:sz w:val="22"/>
      <w:szCs w:val="20"/>
    </w:rPr>
  </w:style>
  <w:style w:type="character" w:customStyle="1" w:styleId="a8">
    <w:name w:val="Абзац списка Знак"/>
    <w:aliases w:val="Список 1 Знак,References Знак,Bullets Знак,List Paragraph (numbered (a)) Знак,List_Paragraph Знак,Multilevel para_II Знак,List Paragraph1 Знак,Normal bullet 2 Знак,Bullet list Знак,Numbered List Знак,Lettre d'introduction Знак"/>
    <w:basedOn w:val="a0"/>
    <w:link w:val="a7"/>
    <w:uiPriority w:val="34"/>
    <w:locked/>
    <w:rsid w:val="007F2B56"/>
    <w:rPr>
      <w:rFonts w:ascii="Comic Sans MS" w:eastAsia="MS Mincho" w:hAnsi="Comic Sans MS"/>
      <w:color w:val="000080"/>
      <w:sz w:val="22"/>
      <w:szCs w:val="20"/>
    </w:rPr>
  </w:style>
  <w:style w:type="character" w:customStyle="1" w:styleId="longtext">
    <w:name w:val="long_text"/>
    <w:basedOn w:val="a0"/>
    <w:rsid w:val="00C837D9"/>
  </w:style>
  <w:style w:type="paragraph" w:customStyle="1" w:styleId="a9">
    <w:name w:val="Базовый"/>
    <w:rsid w:val="00C837D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59" w:lineRule="auto"/>
      <w:textAlignment w:val="baseline"/>
    </w:pPr>
    <w:rPr>
      <w:rFonts w:ascii="Calibri" w:hAnsi="Calibri" w:cs="Lohit Hindi"/>
      <w:color w:val="auto"/>
      <w:lang w:bidi="hi-IN"/>
    </w:rPr>
  </w:style>
  <w:style w:type="paragraph" w:styleId="aa">
    <w:name w:val="footnote text"/>
    <w:aliases w:val="Footnote,ALTS FOOTNOTE Char Char,Footnote Text Char Char,Footnote Char Char,Text Char Char,FOOTNOTES,fn,single space,Testo nota a piè di pagina Carattere,ft,Geneva 9,Font: Geneva 9,Boston 10,f,ADB, Char,WB-Fußnotentext,Fußnote,Char,A"/>
    <w:basedOn w:val="a"/>
    <w:link w:val="ab"/>
    <w:uiPriority w:val="99"/>
    <w:unhideWhenUsed/>
    <w:qFormat/>
    <w:rsid w:val="00C837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40" w:after="140"/>
    </w:pPr>
    <w:rPr>
      <w:rFonts w:ascii="Arial" w:eastAsia="Calibri" w:hAnsi="Arial" w:cs="Arial"/>
      <w:color w:val="auto"/>
      <w:sz w:val="20"/>
      <w:szCs w:val="20"/>
      <w:lang w:val="ru-RU"/>
    </w:rPr>
  </w:style>
  <w:style w:type="character" w:customStyle="1" w:styleId="ab">
    <w:name w:val="Текст сноски Знак"/>
    <w:aliases w:val="Footnote Знак,ALTS FOOTNOTE Char Char Знак,Footnote Text Char Char Знак,Footnote Char Char Знак,Text Char Char Знак,FOOTNOTES Знак,fn Знак,single space Знак,Testo nota a piè di pagina Carattere Знак,ft Знак,Geneva 9 Знак,Boston 10 Знак"/>
    <w:basedOn w:val="a0"/>
    <w:link w:val="aa"/>
    <w:uiPriority w:val="99"/>
    <w:rsid w:val="00C837D9"/>
    <w:rPr>
      <w:rFonts w:ascii="Arial" w:eastAsia="Calibri" w:hAnsi="Arial" w:cs="Arial"/>
      <w:color w:val="auto"/>
      <w:sz w:val="20"/>
      <w:szCs w:val="20"/>
      <w:lang w:val="ru-RU"/>
    </w:rPr>
  </w:style>
  <w:style w:type="character" w:styleId="ac">
    <w:name w:val="Hyperlink"/>
    <w:uiPriority w:val="99"/>
    <w:unhideWhenUsed/>
    <w:rsid w:val="00C837D9"/>
    <w:rPr>
      <w:color w:val="0563C1"/>
      <w:u w:val="single"/>
    </w:rPr>
  </w:style>
  <w:style w:type="paragraph" w:styleId="ad">
    <w:name w:val="Body Text Indent"/>
    <w:basedOn w:val="a"/>
    <w:link w:val="ae"/>
    <w:rsid w:val="00C837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360"/>
      </w:tabs>
      <w:spacing w:after="60"/>
      <w:jc w:val="both"/>
    </w:pPr>
    <w:rPr>
      <w:rFonts w:ascii="Arial" w:hAnsi="Arial"/>
      <w:b/>
      <w:i/>
      <w:color w:val="auto"/>
      <w:sz w:val="28"/>
      <w:szCs w:val="20"/>
      <w:lang w:eastAsia="x-none"/>
    </w:rPr>
  </w:style>
  <w:style w:type="character" w:customStyle="1" w:styleId="ae">
    <w:name w:val="Основной текст с отступом Знак"/>
    <w:basedOn w:val="a0"/>
    <w:link w:val="ad"/>
    <w:rsid w:val="00C837D9"/>
    <w:rPr>
      <w:rFonts w:ascii="Arial" w:hAnsi="Arial"/>
      <w:b/>
      <w:i/>
      <w:color w:val="auto"/>
      <w:sz w:val="28"/>
      <w:szCs w:val="20"/>
      <w:lang w:eastAsia="x-none"/>
    </w:rPr>
  </w:style>
  <w:style w:type="paragraph" w:styleId="af">
    <w:name w:val="Body Text"/>
    <w:basedOn w:val="a"/>
    <w:link w:val="af0"/>
    <w:uiPriority w:val="99"/>
    <w:semiHidden/>
    <w:unhideWhenUsed/>
    <w:rsid w:val="00C837D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837D9"/>
  </w:style>
  <w:style w:type="paragraph" w:customStyle="1" w:styleId="ApndxHeading">
    <w:name w:val="Apndx Heading"/>
    <w:basedOn w:val="1"/>
    <w:uiPriority w:val="99"/>
    <w:rsid w:val="00FF1D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after="200"/>
      <w:jc w:val="center"/>
      <w:textAlignment w:val="baseline"/>
    </w:pPr>
    <w:rPr>
      <w:rFonts w:ascii="Times New Roman" w:eastAsia="MS Mincho" w:hAnsi="Times New Roman" w:cs="Arial"/>
      <w:bCs/>
      <w:color w:val="auto"/>
      <w:kern w:val="32"/>
      <w:sz w:val="28"/>
    </w:rPr>
  </w:style>
  <w:style w:type="table" w:styleId="af1">
    <w:name w:val="Table Grid"/>
    <w:basedOn w:val="a1"/>
    <w:uiPriority w:val="39"/>
    <w:rsid w:val="009A3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">
    <w:name w:val="i"/>
    <w:aliases w:val="ii,iii"/>
    <w:basedOn w:val="a"/>
    <w:uiPriority w:val="99"/>
    <w:rsid w:val="00CB5A20"/>
    <w:pPr>
      <w:widowControl w:val="0"/>
      <w:numPr>
        <w:numId w:val="1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330" w:hanging="330"/>
      <w:jc w:val="both"/>
    </w:pPr>
    <w:rPr>
      <w:rFonts w:eastAsia="MS Mincho"/>
      <w:color w:val="auto"/>
      <w:szCs w:val="20"/>
    </w:rPr>
  </w:style>
  <w:style w:type="character" w:customStyle="1" w:styleId="70">
    <w:name w:val="Заголовок 7 Знак"/>
    <w:basedOn w:val="a0"/>
    <w:link w:val="7"/>
    <w:uiPriority w:val="9"/>
    <w:rsid w:val="00D340F1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y.sud.kz" TargetMode="External"/><Relationship Id="rId13" Type="http://schemas.openxmlformats.org/officeDocument/2006/relationships/hyperlink" Target="file:///C:\AppData\Local\Microsoft\Windows\INetCache\Content.Outlook\Downloads\&#1060;&#1086;&#1088;&#1084;&#1072;%20P1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z.undp.org/content/kazakhstan/ru/home/operations/procurement/ic-contract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z.undp.org/content/kazakhstan/ru/home/operations/procurement/ic-contracts/jcr%3acontent/centerparsys/download_0/file.res/Template%20for%20Confirmation%20of%20Interest%20and%20Submission%20of%20Financial%20Proposal_RUS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z.undp.org/content/kazakhstan/ru/home/operations/procurement/ic-contracts/jcr%3acontent/centerparsys/download_0/file.res/Template%20for%20Confirmation%20of%20Interest%20and%20Submission%20of%20Financial%20Proposal_RUS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z.undp.org/content/kazakhstan/ru/home/operations/procurement/ic-contracts/jcr%3acontent/centerparsys/download_0/file.res/Template%20for%20Confirmation%20of%20Interest%20and%20Submission%20of%20Financial%20Proposal_RUS.docx" TargetMode="External"/><Relationship Id="rId10" Type="http://schemas.openxmlformats.org/officeDocument/2006/relationships/hyperlink" Target="http://www.kz.undp.org/content/dam/kazakhstan/docs/Procurement-unit/UNDP-KAZ-P11%20modified%20for%20SCs%20and%20ICs-%d1%80%d1%83%d1%8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ilet.gov.kz" TargetMode="External"/><Relationship Id="rId14" Type="http://schemas.openxmlformats.org/officeDocument/2006/relationships/hyperlink" Target="http://www.kz.undp.org/content/dam/kazakhstan/docs/Procurement-unit/UNDP-KAZ-P11%20modified%20for%20SCs%20and%20ICs-%d1%80%d1%83%d1%8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2105</Words>
  <Characters>12000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Inesh Kunwar</dc:creator>
  <cp:lastModifiedBy>User</cp:lastModifiedBy>
  <cp:revision>2</cp:revision>
  <dcterms:created xsi:type="dcterms:W3CDTF">2017-10-12T09:14:00Z</dcterms:created>
  <dcterms:modified xsi:type="dcterms:W3CDTF">2017-10-12T09:14:00Z</dcterms:modified>
</cp:coreProperties>
</file>